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E24182">
        <w:rPr>
          <w:rFonts w:ascii="Times New Roman" w:hAnsi="Times New Roman"/>
          <w:b/>
          <w:noProof/>
          <w:sz w:val="28"/>
          <w:szCs w:val="28"/>
        </w:rPr>
        <w:t>16.04.2019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E24182">
        <w:rPr>
          <w:rFonts w:ascii="Times New Roman" w:hAnsi="Times New Roman"/>
          <w:b/>
          <w:noProof/>
          <w:sz w:val="28"/>
          <w:szCs w:val="28"/>
        </w:rPr>
        <w:t>75/482</w:t>
      </w:r>
    </w:p>
    <w:p w:rsidR="001C7144" w:rsidRPr="00731061" w:rsidRDefault="001C7144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BB7858" w:rsidRPr="00A54431" w:rsidRDefault="006E302D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900ECE">
        <w:rPr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>решени</w:t>
      </w:r>
      <w:r w:rsidR="00BB7858">
        <w:rPr>
          <w:sz w:val="28"/>
          <w:szCs w:val="28"/>
        </w:rPr>
        <w:t>е</w:t>
      </w:r>
      <w:r w:rsidR="00BB7858" w:rsidRPr="00A54431">
        <w:rPr>
          <w:sz w:val="28"/>
          <w:szCs w:val="28"/>
        </w:rPr>
        <w:t xml:space="preserve"> городской Думы городского округа Кинешма  от 19.12.2018 № 69/453</w:t>
      </w:r>
      <w:r w:rsidR="00BB7858"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 xml:space="preserve">«О </w:t>
      </w:r>
      <w:r w:rsidR="00BB7858">
        <w:rPr>
          <w:sz w:val="28"/>
          <w:szCs w:val="28"/>
        </w:rPr>
        <w:t>б</w:t>
      </w:r>
      <w:r w:rsidR="00BB7858" w:rsidRPr="00A54431">
        <w:rPr>
          <w:sz w:val="28"/>
          <w:szCs w:val="28"/>
        </w:rPr>
        <w:t>юджете городского округа Кинешма на 2019 год и плановый период 2020 и 2021 годов»</w:t>
      </w:r>
    </w:p>
    <w:p w:rsidR="00BB7858" w:rsidRDefault="00BB7858" w:rsidP="00BB785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>
        <w:rPr>
          <w:rFonts w:ascii="Times New Roman" w:hAnsi="Times New Roman"/>
          <w:sz w:val="28"/>
          <w:szCs w:val="28"/>
        </w:rPr>
        <w:t xml:space="preserve">, </w:t>
      </w:r>
    </w:p>
    <w:p w:rsidR="004B38DD" w:rsidRPr="00A958A4" w:rsidRDefault="004B38D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F253C3" w:rsidRDefault="006E302D" w:rsidP="00BB7858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A958A4">
        <w:rPr>
          <w:sz w:val="28"/>
          <w:szCs w:val="28"/>
        </w:rPr>
        <w:tab/>
      </w:r>
      <w:r w:rsidRPr="00BB7858">
        <w:rPr>
          <w:b w:val="0"/>
          <w:sz w:val="28"/>
          <w:szCs w:val="28"/>
        </w:rPr>
        <w:t xml:space="preserve">1. </w:t>
      </w:r>
      <w:r w:rsidRPr="00F253C3">
        <w:rPr>
          <w:b w:val="0"/>
          <w:sz w:val="28"/>
          <w:szCs w:val="28"/>
        </w:rPr>
        <w:t xml:space="preserve">Внести следующие изменения в </w:t>
      </w:r>
      <w:r w:rsidR="00BB7858" w:rsidRPr="00F253C3">
        <w:rPr>
          <w:b w:val="0"/>
          <w:sz w:val="28"/>
          <w:szCs w:val="28"/>
        </w:rPr>
        <w:t>решени</w:t>
      </w:r>
      <w:r w:rsidR="00A111E9" w:rsidRPr="00F253C3">
        <w:rPr>
          <w:b w:val="0"/>
          <w:sz w:val="28"/>
          <w:szCs w:val="28"/>
        </w:rPr>
        <w:t>е</w:t>
      </w:r>
      <w:r w:rsidR="00BB7858" w:rsidRPr="00F253C3">
        <w:rPr>
          <w:b w:val="0"/>
          <w:sz w:val="28"/>
          <w:szCs w:val="28"/>
        </w:rPr>
        <w:t xml:space="preserve"> городской Думы городского округа Кинешма  от 19.12.2018 № 69/453</w:t>
      </w:r>
      <w:r w:rsidR="00A111E9" w:rsidRPr="00F253C3">
        <w:rPr>
          <w:b w:val="0"/>
          <w:sz w:val="28"/>
          <w:szCs w:val="28"/>
        </w:rPr>
        <w:t xml:space="preserve"> </w:t>
      </w:r>
      <w:r w:rsidR="00BB7858" w:rsidRPr="00F253C3">
        <w:rPr>
          <w:b w:val="0"/>
          <w:sz w:val="28"/>
          <w:szCs w:val="28"/>
        </w:rPr>
        <w:t>«О бюджете городского округа Кинешма на 2019 год и плановый период 2020 и 2021 годов»</w:t>
      </w:r>
      <w:r w:rsidR="00236728" w:rsidRPr="00F253C3">
        <w:rPr>
          <w:b w:val="0"/>
          <w:sz w:val="28"/>
          <w:szCs w:val="28"/>
        </w:rPr>
        <w:t>:</w:t>
      </w:r>
    </w:p>
    <w:p w:rsidR="00A97053" w:rsidRPr="001727EA" w:rsidRDefault="001727EA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253C3">
        <w:rPr>
          <w:rFonts w:ascii="Times New Roman" w:hAnsi="Times New Roman"/>
          <w:sz w:val="28"/>
          <w:szCs w:val="28"/>
        </w:rPr>
        <w:t xml:space="preserve">1.1. </w:t>
      </w:r>
      <w:r w:rsidR="00A97053" w:rsidRPr="001727EA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1727EA">
        <w:rPr>
          <w:rFonts w:ascii="Times New Roman" w:hAnsi="Times New Roman"/>
          <w:sz w:val="28"/>
          <w:szCs w:val="28"/>
        </w:rPr>
        <w:t>4</w:t>
      </w:r>
      <w:r w:rsidR="00A97053" w:rsidRPr="001727EA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1727EA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="00A97053" w:rsidRPr="001727EA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1727EA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1727EA">
        <w:rPr>
          <w:rFonts w:ascii="Times New Roman" w:hAnsi="Times New Roman"/>
          <w:sz w:val="28"/>
          <w:szCs w:val="28"/>
        </w:rPr>
        <w:t xml:space="preserve"> </w:t>
      </w:r>
      <w:r w:rsidR="001C7144">
        <w:rPr>
          <w:rFonts w:ascii="Times New Roman" w:hAnsi="Times New Roman"/>
          <w:sz w:val="28"/>
          <w:szCs w:val="28"/>
        </w:rPr>
        <w:t>1</w:t>
      </w:r>
      <w:r w:rsidR="00A97053" w:rsidRPr="001727EA">
        <w:rPr>
          <w:rFonts w:ascii="Times New Roman" w:hAnsi="Times New Roman"/>
          <w:sz w:val="28"/>
          <w:szCs w:val="28"/>
        </w:rPr>
        <w:t>).</w:t>
      </w:r>
    </w:p>
    <w:p w:rsidR="00A97053" w:rsidRPr="001727E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27EA">
        <w:rPr>
          <w:rFonts w:ascii="Times New Roman" w:hAnsi="Times New Roman"/>
          <w:sz w:val="28"/>
          <w:szCs w:val="28"/>
        </w:rPr>
        <w:t>1.</w:t>
      </w:r>
      <w:r w:rsidR="001C7144">
        <w:rPr>
          <w:rFonts w:ascii="Times New Roman" w:hAnsi="Times New Roman"/>
          <w:sz w:val="28"/>
          <w:szCs w:val="28"/>
        </w:rPr>
        <w:t>2</w:t>
      </w:r>
      <w:r w:rsidRPr="001727EA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1727EA">
        <w:rPr>
          <w:rFonts w:ascii="Times New Roman" w:hAnsi="Times New Roman"/>
          <w:sz w:val="28"/>
          <w:szCs w:val="28"/>
        </w:rPr>
        <w:t>5</w:t>
      </w:r>
      <w:r w:rsidRPr="001727EA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1727EA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Pr="001727EA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1C7144">
        <w:rPr>
          <w:rFonts w:ascii="Times New Roman" w:hAnsi="Times New Roman"/>
          <w:sz w:val="28"/>
          <w:szCs w:val="28"/>
        </w:rPr>
        <w:t>2</w:t>
      </w:r>
      <w:r w:rsidRPr="001727EA">
        <w:rPr>
          <w:rFonts w:ascii="Times New Roman" w:hAnsi="Times New Roman"/>
          <w:sz w:val="28"/>
          <w:szCs w:val="28"/>
        </w:rPr>
        <w:t>).</w:t>
      </w:r>
    </w:p>
    <w:p w:rsidR="006E302D" w:rsidRPr="00A8238A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727EA">
        <w:rPr>
          <w:rFonts w:ascii="Times New Roman" w:hAnsi="Times New Roman"/>
          <w:sz w:val="28"/>
          <w:szCs w:val="28"/>
        </w:rPr>
        <w:t xml:space="preserve">2. </w:t>
      </w:r>
      <w:r w:rsidR="009B3359" w:rsidRPr="001727EA">
        <w:rPr>
          <w:rFonts w:ascii="Times New Roman" w:hAnsi="Times New Roman"/>
          <w:sz w:val="28"/>
          <w:szCs w:val="28"/>
        </w:rPr>
        <w:t>Опубликовать настоящее решение в «Вестнике</w:t>
      </w:r>
      <w:r w:rsidR="009B3359" w:rsidRPr="00A8238A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238A">
        <w:rPr>
          <w:rFonts w:ascii="Times New Roman" w:hAnsi="Times New Roman"/>
          <w:sz w:val="28"/>
          <w:szCs w:val="28"/>
        </w:rPr>
        <w:t>3. Настоящее решение вступает в силу</w:t>
      </w:r>
      <w:r w:rsidRPr="0031251E">
        <w:rPr>
          <w:rFonts w:ascii="Times New Roman" w:hAnsi="Times New Roman"/>
          <w:sz w:val="28"/>
          <w:szCs w:val="28"/>
        </w:rPr>
        <w:t xml:space="preserve">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>главу городского округа Кинешма (А.В. Пахолков).</w:t>
      </w:r>
      <w:bookmarkStart w:id="0" w:name="_GoBack"/>
      <w:bookmarkEnd w:id="0"/>
    </w:p>
    <w:tbl>
      <w:tblPr>
        <w:tblW w:w="10348" w:type="dxa"/>
        <w:tblInd w:w="-459" w:type="dxa"/>
        <w:tblLayout w:type="fixed"/>
        <w:tblLook w:val="01E0"/>
      </w:tblPr>
      <w:tblGrid>
        <w:gridCol w:w="567"/>
        <w:gridCol w:w="2694"/>
        <w:gridCol w:w="587"/>
        <w:gridCol w:w="328"/>
        <w:gridCol w:w="239"/>
        <w:gridCol w:w="688"/>
        <w:gridCol w:w="732"/>
        <w:gridCol w:w="564"/>
        <w:gridCol w:w="1368"/>
        <w:gridCol w:w="770"/>
        <w:gridCol w:w="535"/>
        <w:gridCol w:w="1276"/>
      </w:tblGrid>
      <w:tr w:rsidR="006E302D" w:rsidRPr="003F068F" w:rsidTr="00987D4D">
        <w:trPr>
          <w:gridBefore w:val="1"/>
          <w:wBefore w:w="567" w:type="dxa"/>
        </w:trPr>
        <w:tc>
          <w:tcPr>
            <w:tcW w:w="4536" w:type="dxa"/>
            <w:gridSpan w:val="5"/>
          </w:tcPr>
          <w:p w:rsidR="00E24182" w:rsidRDefault="00E24182"/>
          <w:p w:rsidR="00E24182" w:rsidRDefault="00E24182"/>
          <w:tbl>
            <w:tblPr>
              <w:tblW w:w="0" w:type="auto"/>
              <w:tblLayout w:type="fixed"/>
              <w:tblLook w:val="01E0"/>
            </w:tblPr>
            <w:tblGrid>
              <w:gridCol w:w="4451"/>
            </w:tblGrid>
            <w:tr w:rsidR="00E224D8" w:rsidRPr="00A75847" w:rsidTr="00E24182">
              <w:tc>
                <w:tcPr>
                  <w:tcW w:w="4451" w:type="dxa"/>
                </w:tcPr>
                <w:p w:rsidR="00E224D8" w:rsidRDefault="00E224D8" w:rsidP="00987D4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</w:t>
                  </w: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</w:t>
                  </w:r>
                </w:p>
                <w:p w:rsidR="00E224D8" w:rsidRPr="00AF7233" w:rsidRDefault="00E224D8" w:rsidP="00987D4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городского округа Кинешма</w:t>
                  </w:r>
                </w:p>
                <w:p w:rsidR="00E224D8" w:rsidRDefault="00E224D8" w:rsidP="00987D4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E224D8" w:rsidRDefault="00E224D8" w:rsidP="00987D4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1C7144" w:rsidRPr="00A75847" w:rsidRDefault="00E224D8" w:rsidP="00987D4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_______________</w:t>
                  </w:r>
                  <w:r w:rsidR="0026219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В. Пахолков</w:t>
                  </w:r>
                </w:p>
              </w:tc>
            </w:tr>
          </w:tbl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245" w:type="dxa"/>
            <w:gridSpan w:val="6"/>
          </w:tcPr>
          <w:p w:rsidR="00E24182" w:rsidRDefault="00181F22" w:rsidP="00987D4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</w:p>
          <w:p w:rsidR="00E24182" w:rsidRDefault="00E24182" w:rsidP="00987D4D">
            <w:pPr>
              <w:widowControl w:val="0"/>
              <w:autoSpaceDE w:val="0"/>
              <w:autoSpaceDN w:val="0"/>
              <w:adjustRightInd w:val="0"/>
              <w:ind w:left="862" w:hanging="862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43FE9" w:rsidRDefault="00E24182" w:rsidP="00987D4D">
            <w:pPr>
              <w:widowControl w:val="0"/>
              <w:autoSpaceDE w:val="0"/>
              <w:autoSpaceDN w:val="0"/>
              <w:adjustRightInd w:val="0"/>
              <w:ind w:left="862" w:hanging="86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87D4D">
              <w:rPr>
                <w:rFonts w:ascii="Times New Roman" w:hAnsi="Times New Roman"/>
                <w:b/>
                <w:sz w:val="28"/>
                <w:szCs w:val="28"/>
              </w:rPr>
              <w:t xml:space="preserve">Думы 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8142E8" w:rsidRPr="003F068F" w:rsidRDefault="008142E8" w:rsidP="00987D4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7B5E7F" w:rsidP="00987D4D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М.А. Батин</w:t>
            </w:r>
          </w:p>
        </w:tc>
      </w:tr>
      <w:tr w:rsidR="00E24182" w:rsidRPr="003F068F" w:rsidTr="00E24182">
        <w:trPr>
          <w:gridAfter w:val="2"/>
          <w:wAfter w:w="1811" w:type="dxa"/>
        </w:trPr>
        <w:tc>
          <w:tcPr>
            <w:tcW w:w="4176" w:type="dxa"/>
            <w:gridSpan w:val="4"/>
          </w:tcPr>
          <w:p w:rsidR="00E24182" w:rsidRDefault="00E24182"/>
        </w:tc>
        <w:tc>
          <w:tcPr>
            <w:tcW w:w="4361" w:type="dxa"/>
            <w:gridSpan w:val="6"/>
          </w:tcPr>
          <w:p w:rsidR="00E24182" w:rsidRDefault="00E2418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4182" w:rsidRPr="00E24182" w:rsidRDefault="00E24182" w:rsidP="00987D4D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1" w:name="RANGE!A1:H616"/>
            <w:r w:rsidRPr="00E24182">
              <w:rPr>
                <w:rFonts w:ascii="Times New Roman" w:hAnsi="Times New Roman"/>
              </w:rPr>
              <w:t>Приложение 1</w:t>
            </w:r>
            <w:r w:rsidRPr="00E24182">
              <w:rPr>
                <w:rFonts w:ascii="Times New Roman" w:hAnsi="Times New Roman"/>
              </w:rPr>
              <w:br/>
              <w:t>к решени</w:t>
            </w:r>
            <w:r w:rsidR="00987D4D">
              <w:rPr>
                <w:rFonts w:ascii="Times New Roman" w:hAnsi="Times New Roman"/>
              </w:rPr>
              <w:t>ю</w:t>
            </w:r>
            <w:r w:rsidRPr="00E24182">
              <w:rPr>
                <w:rFonts w:ascii="Times New Roman" w:hAnsi="Times New Roman"/>
              </w:rPr>
              <w:t> городской Думы </w:t>
            </w:r>
            <w:r w:rsidRPr="00E24182">
              <w:rPr>
                <w:rFonts w:ascii="Times New Roman" w:hAnsi="Times New Roman"/>
              </w:rPr>
              <w:br/>
              <w:t>городского округа Кинешма  </w:t>
            </w:r>
            <w:r w:rsidRPr="00E24182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E24182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E24182">
              <w:rPr>
                <w:rFonts w:ascii="Times New Roman" w:hAnsi="Times New Roman"/>
              </w:rPr>
              <w:br/>
              <w:t xml:space="preserve">от </w:t>
            </w:r>
            <w:r w:rsidR="00987D4D">
              <w:rPr>
                <w:rFonts w:ascii="Times New Roman" w:hAnsi="Times New Roman"/>
              </w:rPr>
              <w:t>16.04.2019</w:t>
            </w:r>
            <w:r w:rsidRPr="00E24182">
              <w:rPr>
                <w:rFonts w:ascii="Times New Roman" w:hAnsi="Times New Roman"/>
              </w:rPr>
              <w:t xml:space="preserve"> № </w:t>
            </w:r>
            <w:r w:rsidR="00987D4D">
              <w:rPr>
                <w:rFonts w:ascii="Times New Roman" w:hAnsi="Times New Roman"/>
              </w:rPr>
              <w:t>75/482</w:t>
            </w:r>
            <w:r w:rsidRPr="00E24182">
              <w:rPr>
                <w:rFonts w:ascii="Times New Roman" w:hAnsi="Times New Roman"/>
              </w:rPr>
              <w:t xml:space="preserve"> </w:t>
            </w:r>
            <w:bookmarkEnd w:id="1"/>
          </w:p>
        </w:tc>
      </w:tr>
      <w:tr w:rsidR="00E24182" w:rsidRPr="00E24182" w:rsidTr="00E24182">
        <w:tblPrEx>
          <w:tblLook w:val="04A0"/>
        </w:tblPrEx>
        <w:trPr>
          <w:trHeight w:val="2145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Приложение 4</w:t>
            </w:r>
            <w:r w:rsidRPr="00E24182">
              <w:rPr>
                <w:rFonts w:ascii="Times New Roman" w:hAnsi="Times New Roman"/>
              </w:rPr>
              <w:br/>
              <w:t>к решению городской Думы </w:t>
            </w:r>
            <w:r w:rsidRPr="00E24182">
              <w:rPr>
                <w:rFonts w:ascii="Times New Roman" w:hAnsi="Times New Roman"/>
              </w:rPr>
              <w:br/>
              <w:t>городского округа Кинешма  </w:t>
            </w:r>
            <w:r w:rsidRPr="00E24182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E24182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E24182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E24182" w:rsidRPr="00E24182" w:rsidTr="00E24182">
        <w:tblPrEx>
          <w:tblLook w:val="04A0"/>
        </w:tblPrEx>
        <w:trPr>
          <w:trHeight w:val="1860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видов расходов классификации расходов бюджета городского округа Кинешма на 2019 год и плановый период 2020 и 2021 годов</w:t>
            </w:r>
          </w:p>
        </w:tc>
      </w:tr>
      <w:tr w:rsidR="00E24182" w:rsidRPr="00E24182" w:rsidTr="00E24182">
        <w:tblPrEx>
          <w:tblLook w:val="04A0"/>
        </w:tblPrEx>
        <w:trPr>
          <w:trHeight w:val="255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</w:tr>
      <w:tr w:rsidR="00E24182" w:rsidRPr="00E24182" w:rsidTr="00E24182">
        <w:tblPrEx>
          <w:tblLook w:val="04A0"/>
        </w:tblPrEx>
        <w:trPr>
          <w:trHeight w:val="255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(тыс.рублей)</w:t>
            </w:r>
          </w:p>
        </w:tc>
      </w:tr>
      <w:tr w:rsidR="00E24182" w:rsidRPr="00E24182" w:rsidTr="00E24182">
        <w:tblPrEx>
          <w:tblLook w:val="04A0"/>
        </w:tblPrEx>
        <w:trPr>
          <w:trHeight w:val="304"/>
        </w:trPr>
        <w:tc>
          <w:tcPr>
            <w:tcW w:w="32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Раздел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Подраздел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Целевая статья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Вид расходов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Бюджетные ассигнования 2019 год</w:t>
            </w:r>
          </w:p>
        </w:tc>
        <w:tc>
          <w:tcPr>
            <w:tcW w:w="13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Бюджетные ассигнования 2021 год</w:t>
            </w:r>
          </w:p>
        </w:tc>
      </w:tr>
      <w:tr w:rsidR="00E24182" w:rsidRPr="00E24182" w:rsidTr="00E24182">
        <w:tblPrEx>
          <w:tblLook w:val="04A0"/>
        </w:tblPrEx>
        <w:trPr>
          <w:trHeight w:val="705"/>
        </w:trPr>
        <w:tc>
          <w:tcPr>
            <w:tcW w:w="32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13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</w:p>
        </w:tc>
      </w:tr>
      <w:tr w:rsidR="00E24182" w:rsidRPr="00E24182" w:rsidTr="00E24182">
        <w:tblPrEx>
          <w:tblLook w:val="04A0"/>
        </w:tblPrEx>
        <w:trPr>
          <w:trHeight w:val="25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4182" w:rsidRPr="00E24182" w:rsidRDefault="00E24182" w:rsidP="00E24182">
            <w:pPr>
              <w:jc w:val="center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791 782,92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778 461,43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793 062,31</w:t>
            </w:r>
          </w:p>
        </w:tc>
      </w:tr>
      <w:tr w:rsidR="00E24182" w:rsidRPr="00E24182" w:rsidTr="00987D4D">
        <w:tblPrEx>
          <w:tblLook w:val="04A0"/>
        </w:tblPrEx>
        <w:trPr>
          <w:trHeight w:val="836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363 967,46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378 308,92</w:t>
            </w:r>
          </w:p>
        </w:tc>
      </w:tr>
      <w:tr w:rsidR="00E24182" w:rsidRPr="00E24182" w:rsidTr="00987D4D">
        <w:tblPrEx>
          <w:tblLook w:val="04A0"/>
        </w:tblPrEx>
        <w:trPr>
          <w:trHeight w:val="76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363 967,46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378 308,92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363 967,46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378 308,92</w:t>
            </w:r>
          </w:p>
        </w:tc>
      </w:tr>
      <w:tr w:rsidR="00E24182" w:rsidRPr="00E24182" w:rsidTr="00987D4D">
        <w:tblPrEx>
          <w:tblLook w:val="04A0"/>
        </w:tblPrEx>
        <w:trPr>
          <w:trHeight w:val="65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55 532,72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51 532,72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55 532,72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51 532,72</w:t>
            </w:r>
          </w:p>
        </w:tc>
      </w:tr>
      <w:tr w:rsidR="00E24182" w:rsidRPr="00E24182" w:rsidTr="00987D4D">
        <w:tblPrEx>
          <w:tblLook w:val="04A0"/>
        </w:tblPrEx>
        <w:trPr>
          <w:trHeight w:val="95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80 634,22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79 878,28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80 634,22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79 878,28</w:t>
            </w:r>
          </w:p>
        </w:tc>
      </w:tr>
      <w:tr w:rsidR="00E24182" w:rsidRPr="00E24182" w:rsidTr="00987D4D">
        <w:tblPrEx>
          <w:tblLook w:val="04A0"/>
        </w:tblPrEx>
        <w:trPr>
          <w:trHeight w:val="7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4110100050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1 053,31</w:t>
            </w:r>
          </w:p>
        </w:tc>
      </w:tr>
      <w:tr w:rsidR="00E24182" w:rsidRPr="00E24182" w:rsidTr="00987D4D">
        <w:tblPrEx>
          <w:tblLook w:val="04A0"/>
        </w:tblPrEx>
        <w:trPr>
          <w:trHeight w:val="3494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4110180100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4110180100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2 188,29</w:t>
            </w:r>
          </w:p>
        </w:tc>
      </w:tr>
      <w:tr w:rsidR="00E24182" w:rsidRPr="00E24182" w:rsidTr="00987D4D">
        <w:tblPrEx>
          <w:tblLook w:val="04A0"/>
        </w:tblPrEx>
        <w:trPr>
          <w:trHeight w:val="4422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4110180170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224 558,91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243 656,32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4110180170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224 558,91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243 656,32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280 349,77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294 957,76</w:t>
            </w:r>
          </w:p>
        </w:tc>
      </w:tr>
      <w:tr w:rsidR="00E24182" w:rsidRPr="00E24182" w:rsidTr="00987D4D">
        <w:tblPrEx>
          <w:tblLook w:val="04A0"/>
        </w:tblPrEx>
        <w:trPr>
          <w:trHeight w:val="854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280 349,77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294 957,76</w:t>
            </w:r>
          </w:p>
        </w:tc>
      </w:tr>
      <w:tr w:rsidR="00E24182" w:rsidRPr="00E24182" w:rsidTr="00987D4D">
        <w:tblPrEx>
          <w:tblLook w:val="04A0"/>
        </w:tblPrEx>
        <w:trPr>
          <w:trHeight w:val="17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280 349,77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294 957,76</w:t>
            </w:r>
          </w:p>
        </w:tc>
      </w:tr>
      <w:tr w:rsidR="00E24182" w:rsidRPr="00E24182" w:rsidTr="00987D4D">
        <w:tblPrEx>
          <w:tblLook w:val="04A0"/>
        </w:tblPrEx>
        <w:trPr>
          <w:trHeight w:val="69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56 431,62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53 431,62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56 431,62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53 431,62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13 752,07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13 992,30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4130100040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13 752,07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13 992,30</w:t>
            </w:r>
          </w:p>
        </w:tc>
      </w:tr>
      <w:tr w:rsidR="00E24182" w:rsidRPr="00E24182" w:rsidTr="00987D4D">
        <w:tblPrEx>
          <w:tblLook w:val="04A0"/>
        </w:tblPrEx>
        <w:trPr>
          <w:trHeight w:val="463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4130180150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207 851,45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225 028,49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4130180150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207 851,45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225 028,49</w:t>
            </w:r>
          </w:p>
        </w:tc>
      </w:tr>
      <w:tr w:rsidR="00E24182" w:rsidRPr="00E24182" w:rsidTr="00987D4D">
        <w:tblPrEx>
          <w:tblLook w:val="04A0"/>
        </w:tblPrEx>
        <w:trPr>
          <w:trHeight w:val="435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4130180160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2 314,63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2 505,36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4130180160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2 314,63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2 505,36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98 247,08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87 809,14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87 809,14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88 104,99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9 102,00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9 133,23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9 133,23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9 102,00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9 133,23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9 133,23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17 162,16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15 383,90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17 162,16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15 383,90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33 181,15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32 917,43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33 181,15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32 917,43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28 045,83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30 670,43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28 045,83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30 670,43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4140100620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4140100620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10 437,94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10 437,94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городского округа Кинешма до средней заработной платы учителей в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788,92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788,92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6 472,82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6 472,82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3 176,21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41402S1440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3 176,21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22 934,77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22 740,93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17 216,24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17 211,15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17 216,24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17 211,15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4160100090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14 072,39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14 091,97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14 091,97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4160100090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12 859,44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12 859,44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12 859,44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4160100090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1 212,95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1 232,54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1 232,54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3 143,85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3 119,18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3 119,18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2 738,33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2 713,65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2 713,65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404,36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404,36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4160100100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1,17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1,17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5 718,53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5 529,79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5 718,53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5 529,79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5 685,13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5 496,39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5 496,39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5 162,03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4 914,89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4 914,89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520,38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578,78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2,72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2,72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4160200370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33,40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26 283,85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8 949,71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"Модернизация и развитие инфраструктуры системы образования"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3 920,00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3 920,00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4170111320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3 920,00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4170111320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2 941,84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4170111320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978,16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15 210,16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3 033,21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8 113,59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887,04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6 016,31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6 016,31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2 097,28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887,04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2 097,28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887,04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4 465,32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2 021,37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3 572,43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3 572,43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892,89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2 021,37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892,89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2 021,37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2 631,26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124,80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2 535,22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2 535,22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124,80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124,80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Оснащение образовательных учреждений в сфере культуры музыкальными инструментами, оборудованием и учебными материалами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41702L5195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41702L5195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4170310600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4170310600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4170340060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4170340060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4170310380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4170310380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Поддержка способных и талантливых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4170340050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4170340050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6 603,68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5 366,51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5 366,51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2 049,58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4170411290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1 949,58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4170411290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1 949,58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684,00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проездными билетами учащихся МБОУ школы №11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4170440080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4170440080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Охрана семьи и детства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4 554,10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4 682,51</w:t>
            </w:r>
          </w:p>
        </w:tc>
      </w:tr>
      <w:tr w:rsidR="00E24182" w:rsidRPr="00E24182" w:rsidTr="00E24182">
        <w:tblPrEx>
          <w:tblLook w:val="04A0"/>
        </w:tblPrEx>
        <w:trPr>
          <w:trHeight w:val="283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4170480110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4 554,10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4 682,51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4170480110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67,30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69,20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4170480110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4 486,80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4 613,31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4 613,31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60 551,39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44 115,06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39 115,06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"Наследие"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27 091,53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20 521,29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20 521,29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23 791,54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17 226,79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23 791,54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17 226,79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2 033,58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4210100180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14 284,23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14 609,60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4210100180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14 284,23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14 609,60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4210100280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4210100280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583,60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42101L5191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42101L5191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26,58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42101S0340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6 863,55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42101S0340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6 863,55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3 243,98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3 238,50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3 243,98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3 238,50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732,15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2 511,84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2 506,35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4210200130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2 511,84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2 506,35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</w:tr>
      <w:tr w:rsidR="00E24182" w:rsidRPr="00E24182" w:rsidTr="00E24182">
        <w:tblPrEx>
          <w:tblLook w:val="04A0"/>
        </w:tblPrEx>
        <w:trPr>
          <w:trHeight w:val="283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4210310080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4210310080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"Культурно-досуговая деятельность"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29 878,68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15 012,60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29 878,68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15 012,60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29 878,68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15 012,60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2 247,92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247,92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2 247,92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247,92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17 094,80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14 764,68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17 094,80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14 764,68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проведения массовых мероприятий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4220100500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640,70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4220100500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610,70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4220100500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2 219,24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2 219,24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42201S0340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7 676,02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42201S0340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7 676,02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4230100140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4230100140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4230100140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3 481,18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3 451,18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3 451,18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3 451,18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2 982,67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2 982,67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2 982,67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463,16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463,16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5,35</w:t>
            </w:r>
          </w:p>
        </w:tc>
      </w:tr>
      <w:tr w:rsidR="00E24182" w:rsidRPr="00E24182" w:rsidTr="00987D4D">
        <w:tblPrEx>
          <w:tblLook w:val="04A0"/>
        </w:tblPrEx>
        <w:trPr>
          <w:trHeight w:val="1669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4240100370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14 909,52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13 770,25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13 770,25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1 548,90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447,10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4310110990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4310110990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267,10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4310200150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4310200150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142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391,80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391,80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61,80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61,80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4310310120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10 499,50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10 499,50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10 499,50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10 462,03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4320100620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4320100620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4320110960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9 439,50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9 432,03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4320110960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9 439,50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9 432,03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2 861,12</w:t>
            </w:r>
          </w:p>
        </w:tc>
      </w:tr>
      <w:tr w:rsidR="00E24182" w:rsidRPr="00E24182" w:rsidTr="00987D4D">
        <w:tblPrEx>
          <w:tblLook w:val="04A0"/>
        </w:tblPrEx>
        <w:trPr>
          <w:trHeight w:val="992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2 844,12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2 844,12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2 844,12</w:t>
            </w:r>
          </w:p>
        </w:tc>
      </w:tr>
      <w:tr w:rsidR="00E24182" w:rsidRPr="00E24182" w:rsidTr="00987D4D">
        <w:tblPrEx>
          <w:tblLook w:val="04A0"/>
        </w:tblPrEx>
        <w:trPr>
          <w:trHeight w:val="1988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2 368,35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2 368,35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2 368,35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473,28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473,28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2,50</w:t>
            </w:r>
          </w:p>
        </w:tc>
      </w:tr>
      <w:tr w:rsidR="00E24182" w:rsidRPr="00E24182" w:rsidTr="00987D4D">
        <w:tblPrEx>
          <w:tblLook w:val="04A0"/>
        </w:tblPrEx>
        <w:trPr>
          <w:trHeight w:val="160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4330100370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11 244,62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9 966,00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9 966,00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409,20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402,00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309,20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302,00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137,20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Выплата стипендии гражданам в соответствии с договором о целевом обучении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4410140250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4410140250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44101S3110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44101S3110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социальной политики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172,00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4410140030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4410240110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4410240110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Подпрограмма "Дети города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9 375,42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8 364,00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социальной политики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4420110150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4420110150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9 275,42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8 264,00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Молодежная политика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9 275,42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8 264,00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595,74</w:t>
            </w:r>
          </w:p>
        </w:tc>
      </w:tr>
      <w:tr w:rsidR="00E24182" w:rsidRPr="00E24182" w:rsidTr="00987D4D">
        <w:tblPrEx>
          <w:tblLook w:val="04A0"/>
        </w:tblPrEx>
        <w:trPr>
          <w:trHeight w:val="117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4420200330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4 515,33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4 503,91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4420200330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4 515,33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4 503,91</w:t>
            </w:r>
          </w:p>
        </w:tc>
      </w:tr>
      <w:tr w:rsidR="00E24182" w:rsidRPr="00E24182" w:rsidTr="00987D4D">
        <w:tblPrEx>
          <w:tblLook w:val="04A0"/>
        </w:tblPrEx>
        <w:trPr>
          <w:trHeight w:val="874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4420210030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4420240070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4420240070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158,50</w:t>
            </w:r>
          </w:p>
        </w:tc>
      </w:tr>
      <w:tr w:rsidR="00E24182" w:rsidRPr="00E24182" w:rsidTr="00987D4D">
        <w:tblPrEx>
          <w:tblLook w:val="04A0"/>
        </w:tblPrEx>
        <w:trPr>
          <w:trHeight w:val="138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4420280200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4420280200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168,00</w:t>
            </w:r>
          </w:p>
        </w:tc>
      </w:tr>
      <w:tr w:rsidR="00E24182" w:rsidRPr="00E24182" w:rsidTr="00987D4D">
        <w:tblPrEx>
          <w:tblLook w:val="04A0"/>
        </w:tblPrEx>
        <w:trPr>
          <w:trHeight w:val="939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44202S0190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44202S0190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2 837,85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Молодежная политика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4430110130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4430110130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молодежных мероприятий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4430110260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4430110260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53 948,52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44 205,35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43 131,89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"Жилище"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13 343,83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16 037,66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14 964,20</w:t>
            </w:r>
          </w:p>
        </w:tc>
      </w:tr>
      <w:tr w:rsidR="00E24182" w:rsidRPr="00E24182" w:rsidTr="00987D4D">
        <w:tblPrEx>
          <w:tblLook w:val="04A0"/>
        </w:tblPrEx>
        <w:trPr>
          <w:trHeight w:val="3506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13 343,83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16 037,66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14 964,20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Жилищное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9 040,00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Установка общедомовых приборов учета, благоустройтво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4510110330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4510110330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4510110340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4510110550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4510110550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Субсидии из бюджета городского округа Кинешма на возмещение затрат в связи с выполнением работ по установке игровых элементов для детских площадок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4510120150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4510120220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Охрана семьи и детства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4 293,83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7 514,20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45101R0820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4 293,83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7 514,20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45101R0820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4 293,83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7 514,20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45201S3100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45201S3100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125,00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"Развитие инженерных инфраструктур"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40 155,70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40 155,70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Коммунальное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4 330,00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4 300,00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4 300,00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Разработка схемы теплоснабжения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4530111450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4530111450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35 825,70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27 718,70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22 461,90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4530100240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4530100240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5 256,80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Монтаж и демонтаж праздничной иллюминации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4530111260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517,00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4530111260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517,00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жильем молодых семей"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4540000000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4540100000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45401L4970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45401L4970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77 360,35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55 851,34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70 906,81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55 851,34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70 906,81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55 851,34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Дорожное хозяйство (дорожные фонды)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70 906,81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55 851,34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4 493,05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4 089,69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4 493,05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4 089,69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62 984,52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48 958,42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62 984,52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48 958,42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безопасности дорожного движения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4610100170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4610100170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2 803,23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4610110010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6 453,54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212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6 453,54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Дорожное хозяйство (дорожные фонды)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6 453,54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4 484,00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2 190,00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2 294,00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172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46201S0510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1 969,54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46201S0510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1 969,54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987D4D">
        <w:tblPrEx>
          <w:tblLook w:val="04A0"/>
        </w:tblPrEx>
        <w:trPr>
          <w:trHeight w:val="972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987D4D">
        <w:tblPrEx>
          <w:tblLook w:val="04A0"/>
        </w:tblPrEx>
        <w:trPr>
          <w:trHeight w:val="769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4700120160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4700120160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16 486,46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15 486,45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16 161,70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</w:tr>
      <w:tr w:rsidR="00E24182" w:rsidRPr="00E24182" w:rsidTr="00987D4D">
        <w:tblPrEx>
          <w:tblLook w:val="04A0"/>
        </w:tblPrEx>
        <w:trPr>
          <w:trHeight w:val="367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16 161,70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</w:tr>
      <w:tr w:rsidR="00E24182" w:rsidRPr="00E24182" w:rsidTr="00987D4D">
        <w:tblPrEx>
          <w:tblLook w:val="04A0"/>
        </w:tblPrEx>
        <w:trPr>
          <w:trHeight w:val="972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16 161,70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15 136,45</w:t>
            </w:r>
          </w:p>
        </w:tc>
      </w:tr>
      <w:tr w:rsidR="00E24182" w:rsidRPr="00E24182" w:rsidTr="00987D4D">
        <w:tblPrEx>
          <w:tblLook w:val="04A0"/>
        </w:tblPrEx>
        <w:trPr>
          <w:trHeight w:val="279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16 102,84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15 077,59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15 077,59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14 761,43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13 519,05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13 519,05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1 261,52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1 478,65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4810100190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79,90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79,90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4810110190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4810110190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58,86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324,76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"Совершенствование системы видеонаблюдения и видеофиксации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324,76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324,76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4820110200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324,76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4820110200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324,76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350,00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4900200000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4900200000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4900211440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4900211440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1 550,00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9 425,18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9 425,18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5 279,01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5 227,41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5 227,41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4 800,13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4 800,13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4 800,13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422,28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422,28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5,00</w:t>
            </w:r>
          </w:p>
        </w:tc>
      </w:tr>
      <w:tr w:rsidR="00E24182" w:rsidRPr="00E24182" w:rsidTr="00987D4D">
        <w:tblPrEx>
          <w:tblLook w:val="04A0"/>
        </w:tblPrEx>
        <w:trPr>
          <w:trHeight w:val="17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5010100370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51,60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4 214,50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4 214,50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4 214,50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4 146,18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262,96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3 713,32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3 645,00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3 713,32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3 645,00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5020110240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238,22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38 015,55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27 303,24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27 616,39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29 081,44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18 381,11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18 381,11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16 450,55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10 041,16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16 450,55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10 041,16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532,96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463,88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532,96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463,88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5110100260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128,87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5110100270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12 691,66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7 548,41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5110100270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12 691,66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7 548,41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 ремонт детских игровых площадок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5110100580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5110100580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5110110010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5110111250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5110111250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Прочие работы по благоустройству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5110160020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1 447,06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5110160020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197,06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5110160020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1 250,00</w:t>
            </w:r>
          </w:p>
        </w:tc>
      </w:tr>
      <w:tr w:rsidR="00E24182" w:rsidRPr="00E24182" w:rsidTr="00987D4D">
        <w:tblPrEx>
          <w:tblLook w:val="04A0"/>
        </w:tblPrEx>
        <w:trPr>
          <w:trHeight w:val="145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7 630,89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8 339,95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8 339,95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7 610,49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8 319,55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8 319,55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5 329,87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5 842,35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5 329,87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5 842,35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и содержание мест захоронений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5110200300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2 280,62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2 477,19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5110200300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2 280,62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2 477,19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</w:tr>
      <w:tr w:rsidR="00E24182" w:rsidRPr="00E24182" w:rsidTr="00E24182">
        <w:tblPrEx>
          <w:tblLook w:val="04A0"/>
        </w:tblPrEx>
        <w:trPr>
          <w:trHeight w:val="283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5110211080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5110211080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20,40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Коммунальное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5110310490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5110310490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8 934,11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9 235,28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8 934,11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9 235,28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Водное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8 934,11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9 235,28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51201S0540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8 934,11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9 235,28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51201S0540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8 934,11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9 235,28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1 789,53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1 042,24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1 042,24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5200160080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31,61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5200160080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5200160080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4,20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5200160080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2,41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социальной политики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987D4D">
        <w:tblPrEx>
          <w:tblLook w:val="04A0"/>
        </w:tblPrEx>
        <w:trPr>
          <w:trHeight w:val="185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5200220060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5200220060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500,00</w:t>
            </w:r>
          </w:p>
        </w:tc>
      </w:tr>
      <w:tr w:rsidR="00E24182" w:rsidRPr="00E24182" w:rsidTr="00987D4D">
        <w:tblPrEx>
          <w:tblLook w:val="04A0"/>
        </w:tblPrEx>
        <w:trPr>
          <w:trHeight w:val="73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987D4D">
        <w:tblPrEx>
          <w:tblLook w:val="04A0"/>
        </w:tblPrEx>
        <w:trPr>
          <w:trHeight w:val="626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5200310140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5200310140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Сельское хозяйство и рыболовство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</w:tr>
      <w:tr w:rsidR="00E24182" w:rsidRPr="00E24182" w:rsidTr="00E24182">
        <w:tblPrEx>
          <w:tblLook w:val="04A0"/>
        </w:tblPrEx>
        <w:trPr>
          <w:trHeight w:val="346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5200480370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5200480370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104,23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5200500000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5200500000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5200520010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5200520010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206,40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34 185,00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31 818,54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18 687,62</w:t>
            </w:r>
          </w:p>
        </w:tc>
      </w:tr>
      <w:tr w:rsidR="00E24182" w:rsidRPr="00E24182" w:rsidTr="00987D4D">
        <w:tblPrEx>
          <w:tblLook w:val="04A0"/>
        </w:tblPrEx>
        <w:trPr>
          <w:trHeight w:val="143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12 945,70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10 579,24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7 448,32</w:t>
            </w:r>
          </w:p>
        </w:tc>
      </w:tr>
      <w:tr w:rsidR="00E24182" w:rsidRPr="00E24182" w:rsidTr="00987D4D">
        <w:tblPrEx>
          <w:tblLook w:val="04A0"/>
        </w:tblPrEx>
        <w:trPr>
          <w:trHeight w:val="1416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12 945,70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10 579,24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7 448,32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7 538,32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7 448,32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7 475,92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7 385,92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7 385,92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6 470,82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6 470,82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6 470,82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993,90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903,90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11,20</w:t>
            </w:r>
          </w:p>
        </w:tc>
      </w:tr>
      <w:tr w:rsidR="00E24182" w:rsidRPr="00E24182" w:rsidTr="00987D4D">
        <w:tblPrEx>
          <w:tblLook w:val="04A0"/>
        </w:tblPrEx>
        <w:trPr>
          <w:trHeight w:val="162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62,40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5 407,38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592,09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592,09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14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4 815,30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5310100220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4 815,30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11 239,30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11 239,30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11 239,30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5320110270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11 239,30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5320110270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11 239,30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51 423,22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49 766,59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49 766,59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51 023,22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49 366,59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49 366,59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41 154,57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39 658,96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39 658,96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1 379,94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39 774,63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38 279,02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39 774,63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38 279,02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30 826,71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30 800,20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30 800,20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8 661,87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7 251,12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7 251,12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58,35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5410100360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227,70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227,70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1 495,91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1 453,63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1 453,63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1 462,71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1 420,43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5410280360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1 462,71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1 420,43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5410280360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978,70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978,70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5410280360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484,01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441,73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5410280350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5410280350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33,20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6 609,82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6 609,82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6 433,82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6 492,91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5 029,29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5 027,78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5 027,78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1 391,02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1 450,99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1 450,99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5410300420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13,51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14,14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5410311400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5410311400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176,00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1 542,42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1 540,59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Телевидение и радиовещание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1 542,42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1 540,59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5410400020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36,80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деятельности муниципального учреждения "Редакция-Радио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5410400210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1 505,62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1 503,79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5410400210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1 505,62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1 503,79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5410500000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5410500000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5410500370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5410500370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220,50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400,00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5420160070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5420160070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5420160070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5420120010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5420120010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5500400000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5500400610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5500400610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233,41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89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Благоустройство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5600100000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мероприятий по формированию современной городской среды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56001L5550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56001L5550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893,50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91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7 847,59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7 827,59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городская Дума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7 778,64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7 758,64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7 778,64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7 758,64</w:t>
            </w:r>
          </w:p>
        </w:tc>
      </w:tr>
      <w:tr w:rsidR="00E24182" w:rsidRPr="00E24182" w:rsidTr="00987D4D">
        <w:tblPrEx>
          <w:tblLook w:val="04A0"/>
        </w:tblPrEx>
        <w:trPr>
          <w:trHeight w:val="167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25,00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1 137,18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5 736,46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5 716,46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5 716,46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3 503,23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3 503,23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3 503,23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2 138,92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2 118,92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94,30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94,30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7010000450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880,01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7090060030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7090060030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68,95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2 025,05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2 025,05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2 025,05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2 020,05</w:t>
            </w:r>
          </w:p>
        </w:tc>
      </w:tr>
      <w:tr w:rsidR="00E24182" w:rsidRPr="00E24182" w:rsidTr="00987D4D">
        <w:tblPrEx>
          <w:tblLook w:val="04A0"/>
        </w:tblPrEx>
        <w:trPr>
          <w:trHeight w:val="175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7110000370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699,52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1 313,53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1 308,53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1 308,53</w:t>
            </w:r>
          </w:p>
        </w:tc>
      </w:tr>
      <w:tr w:rsidR="00E24182" w:rsidRPr="00E24182" w:rsidTr="00E24182">
        <w:tblPrEx>
          <w:tblLook w:val="04A0"/>
        </w:tblPrEx>
        <w:trPr>
          <w:trHeight w:val="22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1 106,04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1 106,04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1 106,04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196,49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191,49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7110000470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11,00</w:t>
            </w:r>
          </w:p>
        </w:tc>
      </w:tr>
      <w:tr w:rsidR="00E24182" w:rsidRPr="00E24182" w:rsidTr="00987D4D">
        <w:tblPrEx>
          <w:tblLook w:val="04A0"/>
        </w:tblPrEx>
        <w:trPr>
          <w:trHeight w:val="1238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Резервные фонды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7210000000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7210010290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7210010290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3 000,00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2 114,80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10 642,83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10 642,83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10 642,83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3007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7490060050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7490060050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442,83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263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ул.Гагарина в г. Кинешма Ивановской области")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7490060100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Иные бюджетные ассигнования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7490060100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10 200,00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17,74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17,74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Судебная система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17,74</w:t>
            </w:r>
          </w:p>
        </w:tc>
      </w:tr>
      <w:tr w:rsidR="00E24182" w:rsidRPr="00E24182" w:rsidTr="00E24182">
        <w:tblPrEx>
          <w:tblLook w:val="04A0"/>
        </w:tblPrEx>
        <w:trPr>
          <w:trHeight w:val="252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7590051200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17,74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7590051200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16,13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17,74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3 373,00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Пенсионное обеспечение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</w:tr>
      <w:tr w:rsidR="00E24182" w:rsidRPr="00E24182" w:rsidTr="00987D4D">
        <w:tblPrEx>
          <w:tblLook w:val="04A0"/>
        </w:tblPrEx>
        <w:trPr>
          <w:trHeight w:val="1478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7690040120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7690040120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2 640,00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Социальное обеспечение населения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</w:tr>
      <w:tr w:rsidR="00E24182" w:rsidRPr="00E24182" w:rsidTr="00E24182">
        <w:tblPrEx>
          <w:tblLook w:val="04A0"/>
        </w:tblPrEx>
        <w:trPr>
          <w:trHeight w:val="126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7690040130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7690040130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733,00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7 027,37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7 027,37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1 157,89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1 157,89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1 157,89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1 473,68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1 473,68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1 473,68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2 526,32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2 526,32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2 526,32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1 853,68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1 853,68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79900S1980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1 853,68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15,79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157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79900S3140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15,79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79900S3140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15,79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8000000000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10 878,24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Иные непрограммные направления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10 878,24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общегосударственные вопросы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1 776,66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957,36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957,36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2798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образования"Городской округ Кинешма"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819,30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8090011100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819,30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88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199,47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199,47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199,47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49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Дорожное хозяйство (дорожные фонды)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2 688,25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413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2 688,25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2 688,25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Жилищное хозяйство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5 114,24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5 114,24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5 114,24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Дошкольное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272,35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167,35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167,35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72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105,00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Общее образование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710,52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659,52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659,52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51,00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Дополнительное образование детей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101,15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83,15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8090010950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83,15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599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18,00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Культура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631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12,00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Массовый спорт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8090011460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3,00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630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8090000000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987D4D">
        <w:tblPrEx>
          <w:tblLook w:val="04A0"/>
        </w:tblPrEx>
        <w:trPr>
          <w:trHeight w:val="180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8090000600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94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8090000600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</w:rPr>
            </w:pPr>
            <w:r w:rsidRPr="00E24182">
              <w:rPr>
                <w:rFonts w:ascii="Times New Roman" w:hAnsi="Times New Roman"/>
              </w:rPr>
              <w:t>0,00</w:t>
            </w:r>
          </w:p>
        </w:tc>
      </w:tr>
      <w:tr w:rsidR="00E24182" w:rsidRPr="00E24182" w:rsidTr="00E24182">
        <w:tblPrEx>
          <w:tblLook w:val="04A0"/>
        </w:tblPrEx>
        <w:trPr>
          <w:trHeight w:val="315"/>
        </w:trPr>
        <w:tc>
          <w:tcPr>
            <w:tcW w:w="326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24182" w:rsidRPr="00E24182" w:rsidRDefault="00E24182" w:rsidP="00E24182">
            <w:pPr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1 208 877,69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1 100 993,15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4182" w:rsidRPr="00E24182" w:rsidRDefault="00E24182" w:rsidP="00E2418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E24182">
              <w:rPr>
                <w:rFonts w:ascii="Times New Roman" w:hAnsi="Times New Roman"/>
                <w:b/>
                <w:bCs/>
              </w:rPr>
              <w:t>1 094 024,50</w:t>
            </w:r>
          </w:p>
        </w:tc>
      </w:tr>
    </w:tbl>
    <w:p w:rsidR="009A7100" w:rsidRDefault="009A7100" w:rsidP="00E24182">
      <w:pPr>
        <w:jc w:val="both"/>
        <w:rPr>
          <w:rFonts w:ascii="Times New Roman" w:hAnsi="Times New Roman"/>
        </w:rPr>
      </w:pPr>
    </w:p>
    <w:p w:rsidR="00987D4D" w:rsidRDefault="00987D4D" w:rsidP="00E24182">
      <w:pPr>
        <w:jc w:val="both"/>
        <w:rPr>
          <w:rFonts w:ascii="Times New Roman" w:hAnsi="Times New Roman"/>
        </w:rPr>
      </w:pPr>
    </w:p>
    <w:tbl>
      <w:tblPr>
        <w:tblW w:w="10268" w:type="dxa"/>
        <w:tblInd w:w="-318" w:type="dxa"/>
        <w:tblLayout w:type="fixed"/>
        <w:tblLook w:val="04A0"/>
      </w:tblPr>
      <w:tblGrid>
        <w:gridCol w:w="2836"/>
        <w:gridCol w:w="728"/>
        <w:gridCol w:w="416"/>
        <w:gridCol w:w="472"/>
        <w:gridCol w:w="1219"/>
        <w:gridCol w:w="566"/>
        <w:gridCol w:w="1368"/>
        <w:gridCol w:w="1387"/>
        <w:gridCol w:w="1276"/>
      </w:tblGrid>
      <w:tr w:rsidR="00987D4D" w:rsidRPr="00987D4D" w:rsidTr="00273624">
        <w:trPr>
          <w:trHeight w:val="2535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7D4D" w:rsidRPr="00987D4D" w:rsidRDefault="00987D4D" w:rsidP="00273624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2" w:name="RANGE!A1:I750"/>
            <w:r w:rsidRPr="00987D4D">
              <w:rPr>
                <w:rFonts w:ascii="Times New Roman" w:hAnsi="Times New Roman"/>
              </w:rPr>
              <w:t>Приложение 2</w:t>
            </w:r>
            <w:r w:rsidRPr="00987D4D">
              <w:rPr>
                <w:rFonts w:ascii="Times New Roman" w:hAnsi="Times New Roman"/>
              </w:rPr>
              <w:br/>
              <w:t xml:space="preserve">к </w:t>
            </w:r>
            <w:r w:rsidR="00273624">
              <w:rPr>
                <w:rFonts w:ascii="Times New Roman" w:hAnsi="Times New Roman"/>
              </w:rPr>
              <w:t>решению</w:t>
            </w:r>
            <w:r w:rsidRPr="00987D4D">
              <w:rPr>
                <w:rFonts w:ascii="Times New Roman" w:hAnsi="Times New Roman"/>
              </w:rPr>
              <w:t> городской Думы </w:t>
            </w:r>
            <w:r w:rsidRPr="00987D4D">
              <w:rPr>
                <w:rFonts w:ascii="Times New Roman" w:hAnsi="Times New Roman"/>
              </w:rPr>
              <w:br/>
              <w:t>городского округа Кинешма  </w:t>
            </w:r>
            <w:r w:rsidRPr="00987D4D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987D4D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987D4D">
              <w:rPr>
                <w:rFonts w:ascii="Times New Roman" w:hAnsi="Times New Roman"/>
              </w:rPr>
              <w:br/>
              <w:t xml:space="preserve">от </w:t>
            </w:r>
            <w:r w:rsidR="00273624">
              <w:rPr>
                <w:rFonts w:ascii="Times New Roman" w:hAnsi="Times New Roman"/>
              </w:rPr>
              <w:t>16.04.2019</w:t>
            </w:r>
            <w:r w:rsidRPr="00987D4D">
              <w:rPr>
                <w:rFonts w:ascii="Times New Roman" w:hAnsi="Times New Roman"/>
              </w:rPr>
              <w:t xml:space="preserve"> № </w:t>
            </w:r>
            <w:bookmarkEnd w:id="2"/>
            <w:r w:rsidR="00273624">
              <w:rPr>
                <w:rFonts w:ascii="Times New Roman" w:hAnsi="Times New Roman"/>
              </w:rPr>
              <w:t>75/482</w:t>
            </w:r>
          </w:p>
        </w:tc>
      </w:tr>
      <w:tr w:rsidR="00987D4D" w:rsidRPr="00987D4D" w:rsidTr="00273624">
        <w:trPr>
          <w:trHeight w:val="231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Приложение 5</w:t>
            </w:r>
            <w:r w:rsidRPr="00987D4D">
              <w:rPr>
                <w:rFonts w:ascii="Times New Roman" w:hAnsi="Times New Roman"/>
              </w:rPr>
              <w:br/>
              <w:t>к решению городской Думы </w:t>
            </w:r>
            <w:r w:rsidRPr="00987D4D">
              <w:rPr>
                <w:rFonts w:ascii="Times New Roman" w:hAnsi="Times New Roman"/>
              </w:rPr>
              <w:br/>
              <w:t>городского округа Кинешма  </w:t>
            </w:r>
            <w:r w:rsidRPr="00987D4D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987D4D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987D4D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987D4D" w:rsidRPr="00987D4D" w:rsidTr="00273624">
        <w:trPr>
          <w:trHeight w:val="144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2019 год и плановый период 2020 и 2021 годов</w:t>
            </w:r>
          </w:p>
        </w:tc>
      </w:tr>
      <w:tr w:rsidR="00987D4D" w:rsidRPr="00987D4D" w:rsidTr="00273624">
        <w:trPr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</w:tr>
      <w:tr w:rsidR="00987D4D" w:rsidRPr="00987D4D" w:rsidTr="00273624">
        <w:trPr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(тыс.рублей)</w:t>
            </w:r>
          </w:p>
        </w:tc>
      </w:tr>
      <w:tr w:rsidR="00987D4D" w:rsidRPr="00987D4D" w:rsidTr="00273624">
        <w:trPr>
          <w:trHeight w:val="300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КВСР</w:t>
            </w:r>
          </w:p>
        </w:tc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ПР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ЦСР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Вр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Бюджетные ассигнования 2019 год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Бюджетные ассигнования 2021 год</w:t>
            </w:r>
          </w:p>
        </w:tc>
      </w:tr>
      <w:tr w:rsidR="00987D4D" w:rsidRPr="00987D4D" w:rsidTr="00273624">
        <w:trPr>
          <w:trHeight w:val="810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</w:p>
        </w:tc>
      </w:tr>
      <w:tr w:rsidR="00987D4D" w:rsidRPr="00987D4D" w:rsidTr="00273624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7D4D" w:rsidRPr="00987D4D" w:rsidRDefault="00987D4D" w:rsidP="00987D4D">
            <w:pPr>
              <w:jc w:val="center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</w:t>
            </w:r>
          </w:p>
        </w:tc>
      </w:tr>
      <w:tr w:rsidR="00273624" w:rsidRPr="00987D4D" w:rsidTr="00273624">
        <w:trPr>
          <w:trHeight w:val="751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100 791,70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76 603,47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71 603,47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3 243,98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3 243,98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</w:tr>
      <w:tr w:rsidR="00273624" w:rsidRPr="00987D4D" w:rsidTr="00273624">
        <w:trPr>
          <w:trHeight w:val="1008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3 243,98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"Наследие"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3 243,98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</w:tr>
      <w:tr w:rsidR="00273624" w:rsidRPr="00987D4D" w:rsidTr="00273624">
        <w:trPr>
          <w:trHeight w:val="803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3 243,98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3 238,50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732,15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4210200130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2 511,84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2 506,35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4210200130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2 511,84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2 506,35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национальной экономики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4230100140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4230100140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4230100140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38 374,63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38 374,63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36 792,69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32 488,41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36 245,40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32 428,41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32 428,41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29 772,58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32 428,41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32 428,41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1 726,75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1 757,99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1 757,99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1 726,75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1 757,99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1 757,99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28 045,83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30 670,43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28 045,83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30 670,43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6 472,82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6 472,82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6 472,82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547,29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487,29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456,05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456,05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Оснащение образовательных учреждений в сфере культуры музыкальными инструментами, оборудованием и учебными материалами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41702L5195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41702L5195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Поддержка способных и талантливых детей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4170340050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4170340050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КУЛЬТУРА, КИНЕМАТОГРАФИЯ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59 073,09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40 776,56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35 776,56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Культура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55 591,91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37 295,39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32 295,39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53 726,23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37 295,39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32 295,39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"Наследие"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23 847,54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17 282,79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17 282,79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23 791,54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17 226,79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2 033,58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14 284,23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14 609,60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14 284,23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14 609,60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4210100280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583,60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42101L5191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42101L5191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42101S0340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6 863,55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42101S0340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6 863,55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</w:tr>
      <w:tr w:rsidR="00273624" w:rsidRPr="00987D4D" w:rsidTr="00273624">
        <w:trPr>
          <w:trHeight w:val="315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4210310080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4210310080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29 878,68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15 012,60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29 878,68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15 012,60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2 247,92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247,92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2 247,92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247,92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17 094,80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14 764,68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17 094,80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14 764,68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проведения массовых мероприятий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4220100500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640,70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4220100500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610,70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4220100500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2 219,24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2 219,24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42201S0340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7 676,02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42201S0340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7 676,02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1 853,68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1 853,68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1 853,68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1 853,68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</w:tr>
      <w:tr w:rsidR="00273624" w:rsidRPr="00987D4D" w:rsidTr="00273624">
        <w:trPr>
          <w:trHeight w:val="138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3 481,18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3 451,18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3 451,18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3 451,18</w:t>
            </w:r>
          </w:p>
        </w:tc>
      </w:tr>
      <w:tr w:rsidR="00273624" w:rsidRPr="00987D4D" w:rsidTr="00273624">
        <w:trPr>
          <w:trHeight w:val="2107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2 982,67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2 982,67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2 982,67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463,16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5,35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4240100370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712 610,98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709 443,70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724 044,59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708 056,88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704 761,20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719 362,09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Дошкольное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373 511,28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371 894,19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379 195,96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372 081,04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371 894,19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379 195,96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363 967,46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378 308,92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363 967,46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378 308,92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55 532,72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51 532,72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55 532,72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51 532,72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80 634,22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79 878,28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80 634,22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79 878,28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4110100050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1 053,31</w:t>
            </w:r>
          </w:p>
        </w:tc>
      </w:tr>
      <w:tr w:rsidR="00273624" w:rsidRPr="00987D4D" w:rsidTr="00273624">
        <w:trPr>
          <w:trHeight w:val="472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2 188,29</w:t>
            </w:r>
          </w:p>
        </w:tc>
      </w:tr>
      <w:tr w:rsidR="00273624" w:rsidRPr="00987D4D" w:rsidTr="00273624">
        <w:trPr>
          <w:trHeight w:val="567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4110180170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224 558,91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243 656,32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4110180170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224 558,91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243 656,32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8 113,59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887,04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8 113,59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887,04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6 016,31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6 016,31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2 097,28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887,04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2 097,28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887,04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1 157,89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1 157,89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1 157,89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1 157,89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272,35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272,35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167,35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167,35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Общее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289 338,87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290 714,01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297 953,13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287 154,66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290 714,01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297 953,13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280 349,77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294 957,76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280 349,77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294 957,76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56 431,62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53 431,62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56 431,62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53 431,62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4130100040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13 752,07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13 992,30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4130100040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13 752,07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13 992,30</w:t>
            </w:r>
          </w:p>
        </w:tc>
      </w:tr>
      <w:tr w:rsidR="00273624" w:rsidRPr="00987D4D" w:rsidTr="00273624">
        <w:trPr>
          <w:trHeight w:val="598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4130180150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207 851,45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225 028,49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4130180150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207 851,45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225 028,49</w:t>
            </w:r>
          </w:p>
        </w:tc>
      </w:tr>
      <w:tr w:rsidR="00273624" w:rsidRPr="00987D4D" w:rsidTr="00273624">
        <w:trPr>
          <w:trHeight w:val="567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4130180160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2 314,63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2 505,36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4130180160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2 314,63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2 505,36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6 804,90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3 205,36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2 995,37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4 465,32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2 021,37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3 572,43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3 572,43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892,89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2 021,37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892,89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2 021,37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290,00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4170310600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4170310600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4170340060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4170340060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2 049,58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4170411290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1 949,58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4170411290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1 949,58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684,00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проездными билетами учащихся МБОУ школы №11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4170440080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4170440080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1 473,68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659,52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659,52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20 082,05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17 222,17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17 282,17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19 789,35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17 222,17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17 282,17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19 524,55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16 957,37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16 957,37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18 735,63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16 957,37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16 957,37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1 573,47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17 162,16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15 383,90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17 162,16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15 383,90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788,92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городского округа Кинешма до средней заработной платы учителей в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788,92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788,92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124,80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124,80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124,80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4170310380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4170310380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210,53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210,53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210,53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210,53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82,18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82,18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Молодежная политика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"Дети города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2 059,90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4420280200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4420280200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168,00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44202S0190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44202S0190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1 891,90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23 064,77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22 870,93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22 870,93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22 934,77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22 740,93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22 934,77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22 740,93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17 216,24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17 211,15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4160100090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14 072,39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14 091,97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14 091,97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4160100090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12 859,44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12 859,44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12 859,44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4160100090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1 212,95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1 232,54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1 232,54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3 143,85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3 119,18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3 119,18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2 738,33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2 713,65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2 713,65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404,36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404,36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4160100100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1,17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5 718,53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5 529,79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5 685,13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5 496,39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5 496,39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5 162,03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4 914,89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4 914,89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520,38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578,78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2,72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4160200370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33,40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44101S3110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44101S3110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СОЦИАЛЬНАЯ ПОЛИТИКА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Охрана семьи и детства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315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4170480110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4 554,10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4 682,51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4170480110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67,30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69,20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4170480110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4 486,80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4 613,31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4 613,31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213 460,77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148 709,69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143 212,74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33 192,38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19 186,94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16 056,03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7 538,32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7 538,32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7 538,32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7 538,32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7 448,32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7 475,92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7 385,92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7 385,92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6 470,82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6 470,82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993,90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903,90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11,20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62,40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Резервные фонды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7210010290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7210010290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2 114,80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22 654,06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9 623,82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5 407,38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5 407,38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5 407,38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592,09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592,09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4 815,30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5310100220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4 815,30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6 609,82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6 609,82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6 609,82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5410300420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6 433,82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6 492,91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5410300420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5 029,29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5 027,78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5 027,78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5410300420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1 391,02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1 450,99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1 450,99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5410300420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13,51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14,14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5410311400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5410311400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10 621,75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10 621,75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46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421,75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46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ул.Гагарина в г. Кинешма Ивановской области")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16 685,93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16 685,93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16 486,46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15 486,45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16 161,70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15 136,45</w:t>
            </w:r>
          </w:p>
        </w:tc>
      </w:tr>
      <w:tr w:rsidR="00273624" w:rsidRPr="00987D4D" w:rsidTr="00273624">
        <w:trPr>
          <w:trHeight w:val="504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16 161,70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15 136,45</w:t>
            </w:r>
          </w:p>
        </w:tc>
      </w:tr>
      <w:tr w:rsidR="00273624" w:rsidRPr="00987D4D" w:rsidTr="00273624">
        <w:trPr>
          <w:trHeight w:val="346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4810100190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16 102,84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15 077,59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15 077,59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4810100190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14 761,43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13 519,05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13 519,05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4810100190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1 261,52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1 478,65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4810100190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79,90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4810110190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4810110190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58,86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"Совершенствование системы видеонаблюдения и видеофиксации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4820110200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4820110200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89 182,24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67 556,88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65 190,85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Сельское хозяйство и рыболовство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5200400000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</w:tr>
      <w:tr w:rsidR="00273624" w:rsidRPr="00987D4D" w:rsidTr="00273624">
        <w:trPr>
          <w:trHeight w:val="378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5200480370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5200480370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199,53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104,23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Водное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51201S0540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51201S0540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8 934,11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9 235,28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Дорожное хозяйство (дорожные фонды)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80 048,60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55 851,34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77 360,35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55 851,34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70 906,81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55 851,34</w:t>
            </w:r>
          </w:p>
        </w:tc>
      </w:tr>
      <w:tr w:rsidR="00273624" w:rsidRPr="00987D4D" w:rsidTr="00273624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70 906,81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55 851,34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4 493,05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4 089,69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4 493,05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4 089,69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62 984,52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48 958,42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62 984,52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48 958,42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безопасности дорожного движения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4610100170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4610100170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2 803,23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4610110010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626,00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6 453,54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6 453,54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4 484,00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2 294,00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46201S0510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1 969,54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46201S0510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1 969,54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2 688,25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2 688,25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2 688,25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2 688,25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70 480,23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46 479,41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46 479,41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Жилищное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472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5110310490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5110310490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Благоустройство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60 780,23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46 079,41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46 079,41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35 825,70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35 825,70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35 825,70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27 718,70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22 461,90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4530100240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4530100240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5 256,80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Монтаж и демонтаж праздничной иллюминации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4530111260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517,00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4530111260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517,00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24 061,04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18 360,71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18 360,71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24 061,04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18 360,71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18 360,71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16 450,55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10 041,16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532,96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463,88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532,96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463,88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Содержание источников нецентрализованного водоснабжения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128,87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5110100270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12 691,66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7 548,41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5110100270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12 691,66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7 548,41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 ремонт детских игровых площадок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5110100580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5110100580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5110110010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5110111250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5110111250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Прочие работы по благоустройству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5110160020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1 447,06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5110160020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197,06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5110160020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1 250,00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7 610,49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8 319,55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8 319,55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5 329,87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5 842,35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5 329,87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5 842,35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и содержание мест захоронений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2 280,62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2 477,19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2 280,62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2 477,19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893,50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5600100000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893,50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мероприятий по формированию современной городской среды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56001L5550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893,50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56001L5550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893,50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Дошкольное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"Модернизация и развитие инфраструктуры системы образования"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4170111320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3 920,00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4170111320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2 941,84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4170111320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978,16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60 238,03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52 489,46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52 489,46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45 309,12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Дополнительное образование детей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45 309,12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44 556,31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42 477,14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39 300,93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38 719,21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5 801,78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33 181,15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32 917,43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33 181,15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32 917,43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4140100620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318,00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4140100620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318,00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3 176,21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3 176,21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41402S1440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3 176,21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2 079,17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2 079,17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2 079,17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4170210030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2 079,17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79900S1950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9,97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9,97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ФИЗИЧЕСКАЯ КУЛЬТУРА И СПОРТ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14 928,90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13 770,25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13 770,25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Массовый спорт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12 067,19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10 909,13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10 909,13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12 048,40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10 909,13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10 909,13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1 548,90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447,10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4310110990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4310110990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267,10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4310200150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4310200150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890,00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391,80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61,80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61,80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4310310120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10 499,50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10 462,03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10 499,50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10 462,03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1 030,00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4320100620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4320100620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4320110960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9 439,50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9 432,03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4320110960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9 439,50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9 432,03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79900S3140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79900S3140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2 861,71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2 861,12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2 844,12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2 844,12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2 844,12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2 368,35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2 368,35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2 368,35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473,28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473,28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2,50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4330100370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958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Администрация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99 896,74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92 924,00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81 851,42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44 304,41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41 947,96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41 948,83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1 379,94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41 457,84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41 457,84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41 457,84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39 919,95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39 774,63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38 279,02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39 774,63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38 279,02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30 826,71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30 800,20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30 800,20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8 661,87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7 251,12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7 251,12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58,35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227,70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227,70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1 462,71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1 420,43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5410280360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1 462,71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1 420,43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5410280360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978,70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978,70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5410280360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484,01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441,73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5410500000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5410500370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5410500370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220,50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Судебная система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17,74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17,74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17,74</w:t>
            </w:r>
          </w:p>
        </w:tc>
      </w:tr>
      <w:tr w:rsidR="00273624" w:rsidRPr="00987D4D" w:rsidTr="00273624">
        <w:trPr>
          <w:trHeight w:val="315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7590051200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17,74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7590051200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17,74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1 450,51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631,21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631,21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</w:tr>
      <w:tr w:rsidR="00273624" w:rsidRPr="00987D4D" w:rsidTr="00273624">
        <w:trPr>
          <w:trHeight w:val="472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438,01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438,01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5200160080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31,61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5200160080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5200160080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4,20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5200160080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2,41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5200300000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5200310140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5200310140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5200500000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5200520010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5200520010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206,40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183,20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183,20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5410280350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5410280350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33,20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5420160070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5420160070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5420160070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819,30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819,30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78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образования"Городской округ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819,30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8090011100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819,30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НАЦИОНАЛЬНАЯ ЭКОНОМИКА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национальной экономики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4700100000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4700120160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4700120160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13 804,64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7 060,40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7 060,40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Жилищное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13 754,24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</w:tr>
      <w:tr w:rsidR="00273624" w:rsidRPr="00987D4D" w:rsidTr="00273624">
        <w:trPr>
          <w:trHeight w:val="472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7 040,00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Установка общедомовых приборов учета, благоустройтво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4510110550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5 300,00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Субсидии из бюджета городского округа Кинешма на возмещение затрат в связи с выполнением работ по установке игровых элементов для детских площадок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Субсидия на капитальный ремонт многоквартирных домов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4510120220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5 114,24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5 114,24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5 114,24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5 114,24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Коммунальное хозяйство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Разработка схемы теплоснабжения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4530111450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4530111450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346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5110211080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5110211080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20,40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ОХРАНА ОКРУЖАЮЩЕЙ СРЕДЫ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охраны окружающей среды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5500400000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5500400610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5500400610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233,41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ОБРАЗОВАНИЕ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8 682,72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Молодежная политика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8 675,52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8 675,52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7 404,10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"Дети города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7 215,52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6 204,10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6 204,10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7 215,52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6 204,10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6 204,10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595,74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4 515,33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4 503,91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4420200330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4 515,33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4 503,91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4420210030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1 000,00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4420240070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4420240070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158,50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44202S0190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44202S0190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945,95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4430110130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4430110130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1 200,00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Организация молодежных мероприятий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4430110260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4430110260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Выплата стипендии гражданам в соответствии с договором о целевом обучении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4410140250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4410140250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7,20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СОЦИАЛЬНАЯ ПОЛИТИКА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9 889,83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13 531,66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12 458,20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Пенсионное обеспечение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7690040120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7690040120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2 640,00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Социальное обеспечение населения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1 532,00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1 532,00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4410240110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4410240110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449,00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449,00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</w:tr>
      <w:tr w:rsidR="00273624" w:rsidRPr="00987D4D" w:rsidTr="00273624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45201S3100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45201S3100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125,00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4540000000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4540100000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45401L4970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45401L4970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324,00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5420120010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5420120010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7690040130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7690040130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733,00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Охрана семьи и детства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"Жилище"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472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45101R0820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45101R0820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4 293,83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7 514,20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вопросы в области социальной политики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1 424,00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772,00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272,00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172,00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4410140030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72,00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"Дети города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4420110150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4420110150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5200220060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5200220060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1 152,00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СРЕДСТВА МАССОВОЙ ИНФОРМАЦИИ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1 542,42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Телевидение и радиовещание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1 542,42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1 542,42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1 542,42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5410400000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1 542,42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1 540,59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5410400020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5410400020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36,80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деятельности муниципального учреждения "Редакция-Радио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5410400210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1 505,62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1 503,79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5410400210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1 505,62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1 503,79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5320110270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5320110270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11 239,30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городская Дума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7 847,59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7 847,59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7 847,59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7 847,59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7 827,59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городская Дума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7 778,64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7 758,64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25,00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1 137,18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5 736,46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5 716,46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5 716,46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3 503,23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3 503,23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3 503,23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2 138,92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2 118,92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94,30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94,30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7010000450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880,01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7090060030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7090060030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68,95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Контрольно-счетная комиссия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2 025,05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2 025,05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2 025,05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2 025,05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2 025,05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2 020,05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699,52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1 313,53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1 308,53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1 308,53</w:t>
            </w:r>
          </w:p>
        </w:tc>
      </w:tr>
      <w:tr w:rsidR="00273624" w:rsidRPr="00987D4D" w:rsidTr="00273624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1 106,04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1 106,04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1 106,04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196,49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191,49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7110000470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11,00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12 006,84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12 006,84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12 006,84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10 975,18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4900000000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4900200000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</w:tr>
      <w:tr w:rsidR="00273624" w:rsidRPr="00987D4D" w:rsidTr="00273624">
        <w:trPr>
          <w:trHeight w:val="189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4900211440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4900211440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1 550,00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9 493,50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9 425,18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9 425,18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</w:tr>
      <w:tr w:rsidR="00273624" w:rsidRPr="00987D4D" w:rsidTr="00273624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5 279,01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5 227,41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5 227,41</w:t>
            </w:r>
          </w:p>
        </w:tc>
      </w:tr>
      <w:tr w:rsidR="00273624" w:rsidRPr="00987D4D" w:rsidTr="00273624">
        <w:trPr>
          <w:trHeight w:val="2248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4 800,13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4 800,13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4 800,13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422,28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5,00</w:t>
            </w:r>
          </w:p>
        </w:tc>
      </w:tr>
      <w:tr w:rsidR="00273624" w:rsidRPr="00987D4D" w:rsidTr="00273624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5010100370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51,60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4 214,50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4 146,18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4 214,50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4 146,18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262,96</w:t>
            </w:r>
          </w:p>
        </w:tc>
      </w:tr>
      <w:tr w:rsidR="00273624" w:rsidRPr="00987D4D" w:rsidTr="00273624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3 713,32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3 645,00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3 713,32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3 645,00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5020110240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238,22</w:t>
            </w:r>
          </w:p>
        </w:tc>
      </w:tr>
      <w:tr w:rsidR="00273624" w:rsidRPr="00987D4D" w:rsidTr="00273624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46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Иные бюджетные ассигнования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7490060050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69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942,26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Иные непрограммные направления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942,26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942,26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906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965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8090010950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200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942,26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</w:rPr>
            </w:pPr>
            <w:r w:rsidRPr="00987D4D">
              <w:rPr>
                <w:rFonts w:ascii="Times New Roman" w:hAnsi="Times New Roman"/>
              </w:rPr>
              <w:t>0,00</w:t>
            </w:r>
          </w:p>
        </w:tc>
      </w:tr>
      <w:tr w:rsidR="00273624" w:rsidRPr="00987D4D" w:rsidTr="00273624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87D4D" w:rsidRPr="00987D4D" w:rsidRDefault="00987D4D" w:rsidP="00987D4D">
            <w:pPr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1 208 877,69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1 100 993,15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87D4D" w:rsidRPr="00987D4D" w:rsidRDefault="00987D4D" w:rsidP="00987D4D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987D4D">
              <w:rPr>
                <w:rFonts w:ascii="Times New Roman" w:hAnsi="Times New Roman"/>
                <w:b/>
                <w:bCs/>
              </w:rPr>
              <w:t>1 094 024,50</w:t>
            </w:r>
          </w:p>
        </w:tc>
      </w:tr>
    </w:tbl>
    <w:p w:rsidR="00987D4D" w:rsidRPr="00E24182" w:rsidRDefault="00987D4D" w:rsidP="00E24182">
      <w:pPr>
        <w:jc w:val="both"/>
        <w:rPr>
          <w:rFonts w:ascii="Times New Roman" w:hAnsi="Times New Roman"/>
        </w:rPr>
      </w:pPr>
    </w:p>
    <w:sectPr w:rsidR="00987D4D" w:rsidRPr="00E24182" w:rsidSect="00E24182">
      <w:headerReference w:type="default" r:id="rId9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182" w:rsidRDefault="00E24182" w:rsidP="00167D1C">
      <w:r>
        <w:separator/>
      </w:r>
    </w:p>
  </w:endnote>
  <w:endnote w:type="continuationSeparator" w:id="0">
    <w:p w:rsidR="00E24182" w:rsidRDefault="00E24182" w:rsidP="00167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182" w:rsidRDefault="00E24182" w:rsidP="00167D1C">
      <w:r>
        <w:separator/>
      </w:r>
    </w:p>
  </w:footnote>
  <w:footnote w:type="continuationSeparator" w:id="0">
    <w:p w:rsidR="00E24182" w:rsidRDefault="00E24182" w:rsidP="00167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59014"/>
      <w:docPartObj>
        <w:docPartGallery w:val="Page Numbers (Top of Page)"/>
        <w:docPartUnique/>
      </w:docPartObj>
    </w:sdtPr>
    <w:sdtContent>
      <w:p w:rsidR="00E24182" w:rsidRDefault="00E24182">
        <w:pPr>
          <w:pStyle w:val="a5"/>
          <w:jc w:val="center"/>
        </w:pPr>
        <w:fldSimple w:instr=" PAGE   \* MERGEFORMAT ">
          <w:r w:rsidR="00273624">
            <w:rPr>
              <w:noProof/>
            </w:rPr>
            <w:t>2</w:t>
          </w:r>
        </w:fldSimple>
      </w:p>
    </w:sdtContent>
  </w:sdt>
  <w:p w:rsidR="00E24182" w:rsidRDefault="00E2418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6D6E"/>
    <w:rsid w:val="00035C2E"/>
    <w:rsid w:val="00051447"/>
    <w:rsid w:val="00056E94"/>
    <w:rsid w:val="00057FAE"/>
    <w:rsid w:val="0006021C"/>
    <w:rsid w:val="000640EA"/>
    <w:rsid w:val="0007184D"/>
    <w:rsid w:val="00073983"/>
    <w:rsid w:val="00074BC4"/>
    <w:rsid w:val="00085171"/>
    <w:rsid w:val="0008652A"/>
    <w:rsid w:val="000B014F"/>
    <w:rsid w:val="000B2CC0"/>
    <w:rsid w:val="000B3BAE"/>
    <w:rsid w:val="000B48CC"/>
    <w:rsid w:val="000B668C"/>
    <w:rsid w:val="000E55DC"/>
    <w:rsid w:val="000E56A6"/>
    <w:rsid w:val="000F0486"/>
    <w:rsid w:val="000F45F9"/>
    <w:rsid w:val="001015DB"/>
    <w:rsid w:val="00101EC0"/>
    <w:rsid w:val="00103A6B"/>
    <w:rsid w:val="00103F14"/>
    <w:rsid w:val="00107F97"/>
    <w:rsid w:val="0011225F"/>
    <w:rsid w:val="00112936"/>
    <w:rsid w:val="00116AF0"/>
    <w:rsid w:val="00126C43"/>
    <w:rsid w:val="00143D6A"/>
    <w:rsid w:val="0015098D"/>
    <w:rsid w:val="0015180F"/>
    <w:rsid w:val="00151CE1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C7144"/>
    <w:rsid w:val="001D25C3"/>
    <w:rsid w:val="001D5D14"/>
    <w:rsid w:val="001D6EA6"/>
    <w:rsid w:val="001E49E3"/>
    <w:rsid w:val="001E4EB4"/>
    <w:rsid w:val="001F605C"/>
    <w:rsid w:val="001F69C5"/>
    <w:rsid w:val="002037E9"/>
    <w:rsid w:val="002044EB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219D"/>
    <w:rsid w:val="002633EE"/>
    <w:rsid w:val="00270F2D"/>
    <w:rsid w:val="00273624"/>
    <w:rsid w:val="00275324"/>
    <w:rsid w:val="00282A12"/>
    <w:rsid w:val="00284AFD"/>
    <w:rsid w:val="002858A8"/>
    <w:rsid w:val="00290EE5"/>
    <w:rsid w:val="0029513B"/>
    <w:rsid w:val="002A4C3A"/>
    <w:rsid w:val="002A6589"/>
    <w:rsid w:val="002B4949"/>
    <w:rsid w:val="002B59F3"/>
    <w:rsid w:val="002B6C65"/>
    <w:rsid w:val="002D248C"/>
    <w:rsid w:val="002D25F9"/>
    <w:rsid w:val="002D40E1"/>
    <w:rsid w:val="002D4441"/>
    <w:rsid w:val="002D6CB8"/>
    <w:rsid w:val="002E675C"/>
    <w:rsid w:val="002E721B"/>
    <w:rsid w:val="002F0168"/>
    <w:rsid w:val="002F358A"/>
    <w:rsid w:val="00301FC4"/>
    <w:rsid w:val="0030595F"/>
    <w:rsid w:val="0031251E"/>
    <w:rsid w:val="00313D50"/>
    <w:rsid w:val="00315040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6919"/>
    <w:rsid w:val="0038614A"/>
    <w:rsid w:val="003866BE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E2092"/>
    <w:rsid w:val="003E40BD"/>
    <w:rsid w:val="003E40E0"/>
    <w:rsid w:val="004000DA"/>
    <w:rsid w:val="0040729E"/>
    <w:rsid w:val="00414F7E"/>
    <w:rsid w:val="00417C35"/>
    <w:rsid w:val="00427563"/>
    <w:rsid w:val="004371F0"/>
    <w:rsid w:val="00440EEF"/>
    <w:rsid w:val="0044313F"/>
    <w:rsid w:val="0044582C"/>
    <w:rsid w:val="00445E95"/>
    <w:rsid w:val="0044634E"/>
    <w:rsid w:val="00446702"/>
    <w:rsid w:val="004500DB"/>
    <w:rsid w:val="00450A2C"/>
    <w:rsid w:val="004545DA"/>
    <w:rsid w:val="00460E8E"/>
    <w:rsid w:val="0047560E"/>
    <w:rsid w:val="00482AC8"/>
    <w:rsid w:val="004908B9"/>
    <w:rsid w:val="0049153F"/>
    <w:rsid w:val="00491690"/>
    <w:rsid w:val="00497C48"/>
    <w:rsid w:val="004A1E60"/>
    <w:rsid w:val="004A4796"/>
    <w:rsid w:val="004A4B21"/>
    <w:rsid w:val="004B1D97"/>
    <w:rsid w:val="004B38DD"/>
    <w:rsid w:val="004C15A2"/>
    <w:rsid w:val="004C6439"/>
    <w:rsid w:val="004C688B"/>
    <w:rsid w:val="004D435C"/>
    <w:rsid w:val="004E0AB0"/>
    <w:rsid w:val="004F0273"/>
    <w:rsid w:val="004F2248"/>
    <w:rsid w:val="004F6247"/>
    <w:rsid w:val="0052284B"/>
    <w:rsid w:val="0052319D"/>
    <w:rsid w:val="0052453A"/>
    <w:rsid w:val="00524BD7"/>
    <w:rsid w:val="00525417"/>
    <w:rsid w:val="00527A2D"/>
    <w:rsid w:val="0054030E"/>
    <w:rsid w:val="00546783"/>
    <w:rsid w:val="0054749D"/>
    <w:rsid w:val="00550BAA"/>
    <w:rsid w:val="0055255A"/>
    <w:rsid w:val="005530E8"/>
    <w:rsid w:val="00553924"/>
    <w:rsid w:val="005622E6"/>
    <w:rsid w:val="00573346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B4C63"/>
    <w:rsid w:val="005C02B9"/>
    <w:rsid w:val="005C087A"/>
    <w:rsid w:val="005C1458"/>
    <w:rsid w:val="005C739B"/>
    <w:rsid w:val="005D1CD3"/>
    <w:rsid w:val="005D4013"/>
    <w:rsid w:val="005E2A54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34179"/>
    <w:rsid w:val="0063732B"/>
    <w:rsid w:val="00637490"/>
    <w:rsid w:val="00653F4F"/>
    <w:rsid w:val="006633C6"/>
    <w:rsid w:val="00664903"/>
    <w:rsid w:val="0068341F"/>
    <w:rsid w:val="00690A9C"/>
    <w:rsid w:val="00692C0B"/>
    <w:rsid w:val="00697DDE"/>
    <w:rsid w:val="006B3123"/>
    <w:rsid w:val="006C2D83"/>
    <w:rsid w:val="006E302D"/>
    <w:rsid w:val="006F0449"/>
    <w:rsid w:val="006F478E"/>
    <w:rsid w:val="006F4E4D"/>
    <w:rsid w:val="007064DC"/>
    <w:rsid w:val="00711BF2"/>
    <w:rsid w:val="00712113"/>
    <w:rsid w:val="007133DE"/>
    <w:rsid w:val="0071661E"/>
    <w:rsid w:val="0072163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0677"/>
    <w:rsid w:val="007606EA"/>
    <w:rsid w:val="0076116E"/>
    <w:rsid w:val="007659AF"/>
    <w:rsid w:val="00775D0B"/>
    <w:rsid w:val="007851AC"/>
    <w:rsid w:val="00791A7D"/>
    <w:rsid w:val="007929EF"/>
    <w:rsid w:val="00797D31"/>
    <w:rsid w:val="007B5E7F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377D5"/>
    <w:rsid w:val="00837B2D"/>
    <w:rsid w:val="00857E75"/>
    <w:rsid w:val="00864396"/>
    <w:rsid w:val="00866CAD"/>
    <w:rsid w:val="008679C1"/>
    <w:rsid w:val="00873E4A"/>
    <w:rsid w:val="0087565D"/>
    <w:rsid w:val="00892697"/>
    <w:rsid w:val="008934E7"/>
    <w:rsid w:val="00896CB5"/>
    <w:rsid w:val="008971BC"/>
    <w:rsid w:val="008A0DCC"/>
    <w:rsid w:val="008A590A"/>
    <w:rsid w:val="008C702B"/>
    <w:rsid w:val="008D083C"/>
    <w:rsid w:val="008D64BE"/>
    <w:rsid w:val="008D7F73"/>
    <w:rsid w:val="008E47B5"/>
    <w:rsid w:val="008F15B6"/>
    <w:rsid w:val="008F505E"/>
    <w:rsid w:val="008F680E"/>
    <w:rsid w:val="009022BA"/>
    <w:rsid w:val="00906F2A"/>
    <w:rsid w:val="00914F0E"/>
    <w:rsid w:val="00922784"/>
    <w:rsid w:val="0092719D"/>
    <w:rsid w:val="00927A2D"/>
    <w:rsid w:val="00932E5D"/>
    <w:rsid w:val="009337AC"/>
    <w:rsid w:val="009339EA"/>
    <w:rsid w:val="00933C10"/>
    <w:rsid w:val="00935559"/>
    <w:rsid w:val="009558F6"/>
    <w:rsid w:val="009609D5"/>
    <w:rsid w:val="00961CA2"/>
    <w:rsid w:val="009645E3"/>
    <w:rsid w:val="009735BA"/>
    <w:rsid w:val="0097602E"/>
    <w:rsid w:val="00976DF9"/>
    <w:rsid w:val="00977A8B"/>
    <w:rsid w:val="00980B88"/>
    <w:rsid w:val="00987D4D"/>
    <w:rsid w:val="0099664F"/>
    <w:rsid w:val="009A0CEE"/>
    <w:rsid w:val="009A5125"/>
    <w:rsid w:val="009A7100"/>
    <w:rsid w:val="009B17FC"/>
    <w:rsid w:val="009B2F93"/>
    <w:rsid w:val="009B3359"/>
    <w:rsid w:val="009B4DF4"/>
    <w:rsid w:val="009E5733"/>
    <w:rsid w:val="009E7CFF"/>
    <w:rsid w:val="009F2675"/>
    <w:rsid w:val="009F312D"/>
    <w:rsid w:val="00A057CD"/>
    <w:rsid w:val="00A10260"/>
    <w:rsid w:val="00A111E9"/>
    <w:rsid w:val="00A13C69"/>
    <w:rsid w:val="00A17051"/>
    <w:rsid w:val="00A2143C"/>
    <w:rsid w:val="00A238EA"/>
    <w:rsid w:val="00A23F1F"/>
    <w:rsid w:val="00A2457A"/>
    <w:rsid w:val="00A27FBB"/>
    <w:rsid w:val="00A311AC"/>
    <w:rsid w:val="00A33336"/>
    <w:rsid w:val="00A33808"/>
    <w:rsid w:val="00A40BEF"/>
    <w:rsid w:val="00A459C0"/>
    <w:rsid w:val="00A56513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6085"/>
    <w:rsid w:val="00B071EB"/>
    <w:rsid w:val="00B20A91"/>
    <w:rsid w:val="00B24F23"/>
    <w:rsid w:val="00B25B4F"/>
    <w:rsid w:val="00B2751F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6749"/>
    <w:rsid w:val="00BB7858"/>
    <w:rsid w:val="00BC03AD"/>
    <w:rsid w:val="00BC0A84"/>
    <w:rsid w:val="00BC3C6D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3DF7"/>
    <w:rsid w:val="00C13EA1"/>
    <w:rsid w:val="00C2060B"/>
    <w:rsid w:val="00C27D24"/>
    <w:rsid w:val="00C31013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9C7"/>
    <w:rsid w:val="00CB7B9D"/>
    <w:rsid w:val="00CD0DA0"/>
    <w:rsid w:val="00CE1589"/>
    <w:rsid w:val="00CE38C9"/>
    <w:rsid w:val="00CF42F8"/>
    <w:rsid w:val="00D07E8F"/>
    <w:rsid w:val="00D123E5"/>
    <w:rsid w:val="00D17998"/>
    <w:rsid w:val="00D21EDE"/>
    <w:rsid w:val="00D25CC9"/>
    <w:rsid w:val="00D340E4"/>
    <w:rsid w:val="00D34A3D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E49A5"/>
    <w:rsid w:val="00DE5A93"/>
    <w:rsid w:val="00DF04C3"/>
    <w:rsid w:val="00E02524"/>
    <w:rsid w:val="00E04053"/>
    <w:rsid w:val="00E05C6E"/>
    <w:rsid w:val="00E0609E"/>
    <w:rsid w:val="00E21580"/>
    <w:rsid w:val="00E224D8"/>
    <w:rsid w:val="00E24182"/>
    <w:rsid w:val="00E27ADE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2998"/>
    <w:rsid w:val="00EB622F"/>
    <w:rsid w:val="00EC3013"/>
    <w:rsid w:val="00ED43FD"/>
    <w:rsid w:val="00EF3141"/>
    <w:rsid w:val="00EF345E"/>
    <w:rsid w:val="00EF4E06"/>
    <w:rsid w:val="00F05053"/>
    <w:rsid w:val="00F239BA"/>
    <w:rsid w:val="00F23AA6"/>
    <w:rsid w:val="00F253C3"/>
    <w:rsid w:val="00F2688F"/>
    <w:rsid w:val="00F270A8"/>
    <w:rsid w:val="00F27D23"/>
    <w:rsid w:val="00F37CD8"/>
    <w:rsid w:val="00F50F62"/>
    <w:rsid w:val="00F5360D"/>
    <w:rsid w:val="00F56A7F"/>
    <w:rsid w:val="00F672F0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  <w:style w:type="character" w:styleId="aa">
    <w:name w:val="Hyperlink"/>
    <w:basedOn w:val="a0"/>
    <w:uiPriority w:val="99"/>
    <w:semiHidden/>
    <w:unhideWhenUsed/>
    <w:rsid w:val="00987D4D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87D4D"/>
    <w:rPr>
      <w:color w:val="800080"/>
      <w:u w:val="single"/>
    </w:rPr>
  </w:style>
  <w:style w:type="paragraph" w:customStyle="1" w:styleId="xl135">
    <w:name w:val="xl135"/>
    <w:basedOn w:val="a"/>
    <w:rsid w:val="00987D4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39">
    <w:name w:val="xl139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140">
    <w:name w:val="xl140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41">
    <w:name w:val="xl141"/>
    <w:basedOn w:val="a"/>
    <w:rsid w:val="00987D4D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42">
    <w:name w:val="xl142"/>
    <w:basedOn w:val="a"/>
    <w:rsid w:val="00987D4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3">
    <w:name w:val="xl143"/>
    <w:basedOn w:val="a"/>
    <w:rsid w:val="00987D4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44">
    <w:name w:val="xl144"/>
    <w:basedOn w:val="a"/>
    <w:rsid w:val="00987D4D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a"/>
    <w:rsid w:val="00987D4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F42C5-2904-49FE-8DAE-F209FB7B3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</TotalTime>
  <Pages>117</Pages>
  <Words>30359</Words>
  <Characters>173052</Characters>
  <Application>Microsoft Office Word</Application>
  <DocSecurity>0</DocSecurity>
  <Lines>1442</Lines>
  <Paragraphs>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Родькина</cp:lastModifiedBy>
  <cp:revision>166</cp:revision>
  <cp:lastPrinted>2019-04-15T10:51:00Z</cp:lastPrinted>
  <dcterms:created xsi:type="dcterms:W3CDTF">2017-05-23T15:21:00Z</dcterms:created>
  <dcterms:modified xsi:type="dcterms:W3CDTF">2019-04-17T06:16:00Z</dcterms:modified>
</cp:coreProperties>
</file>