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9B9" w:rsidRDefault="002453E8" w:rsidP="004809B9">
      <w:pPr>
        <w:jc w:val="right"/>
      </w:pPr>
      <w:r>
        <w:rPr>
          <w:sz w:val="24"/>
          <w:szCs w:val="24"/>
        </w:rPr>
        <w:t xml:space="preserve">                      </w:t>
      </w:r>
    </w:p>
    <w:p w:rsidR="002453E8" w:rsidRDefault="002453E8" w:rsidP="007E7CBE"/>
    <w:p w:rsidR="006C7E29" w:rsidRDefault="006C7E29" w:rsidP="00FA6599">
      <w:pPr>
        <w:tabs>
          <w:tab w:val="left" w:pos="3705"/>
          <w:tab w:val="right" w:pos="9921"/>
        </w:tabs>
        <w:jc w:val="right"/>
        <w:rPr>
          <w:sz w:val="20"/>
          <w:szCs w:val="20"/>
        </w:rPr>
      </w:pPr>
    </w:p>
    <w:p w:rsidR="002453E8" w:rsidRDefault="002453E8" w:rsidP="002453E8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5800" cy="8128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3E8" w:rsidRPr="00FD668B" w:rsidRDefault="002453E8" w:rsidP="002453E8">
      <w:pPr>
        <w:jc w:val="center"/>
        <w:rPr>
          <w:noProof/>
          <w:sz w:val="16"/>
          <w:szCs w:val="16"/>
        </w:rPr>
      </w:pPr>
    </w:p>
    <w:p w:rsidR="002453E8" w:rsidRDefault="002453E8" w:rsidP="002453E8">
      <w:pPr>
        <w:jc w:val="center"/>
        <w:rPr>
          <w:b/>
          <w:noProof/>
        </w:rPr>
      </w:pPr>
      <w:r>
        <w:rPr>
          <w:b/>
          <w:noProof/>
        </w:rPr>
        <w:t xml:space="preserve">городская Дума </w:t>
      </w:r>
    </w:p>
    <w:p w:rsidR="00FA6599" w:rsidRDefault="002453E8" w:rsidP="002453E8">
      <w:pPr>
        <w:jc w:val="center"/>
        <w:rPr>
          <w:b/>
          <w:noProof/>
        </w:rPr>
      </w:pPr>
      <w:r>
        <w:rPr>
          <w:b/>
          <w:noProof/>
        </w:rPr>
        <w:t xml:space="preserve">городского округа Кинешма </w:t>
      </w:r>
    </w:p>
    <w:p w:rsidR="002453E8" w:rsidRDefault="005D68BF" w:rsidP="002453E8">
      <w:pPr>
        <w:jc w:val="center"/>
        <w:rPr>
          <w:b/>
          <w:noProof/>
        </w:rPr>
      </w:pPr>
      <w:r>
        <w:rPr>
          <w:b/>
          <w:noProof/>
        </w:rPr>
        <w:t>шестого</w:t>
      </w:r>
      <w:r w:rsidR="002453E8">
        <w:rPr>
          <w:b/>
          <w:noProof/>
        </w:rPr>
        <w:t xml:space="preserve"> созыва</w:t>
      </w:r>
    </w:p>
    <w:p w:rsidR="002453E8" w:rsidRPr="00FA6599" w:rsidRDefault="002453E8" w:rsidP="002453E8">
      <w:pPr>
        <w:jc w:val="center"/>
        <w:rPr>
          <w:b/>
          <w:noProof/>
        </w:rPr>
      </w:pPr>
      <w:r w:rsidRPr="00FA6599">
        <w:rPr>
          <w:b/>
          <w:noProof/>
        </w:rPr>
        <w:t xml:space="preserve">                                             </w:t>
      </w:r>
    </w:p>
    <w:p w:rsidR="002453E8" w:rsidRDefault="002453E8" w:rsidP="002453E8">
      <w:pPr>
        <w:jc w:val="center"/>
        <w:rPr>
          <w:b/>
          <w:noProof/>
        </w:rPr>
      </w:pPr>
      <w:r>
        <w:rPr>
          <w:b/>
          <w:noProof/>
        </w:rPr>
        <w:t>РЕШЕНИЕ</w:t>
      </w:r>
    </w:p>
    <w:p w:rsidR="00516BA2" w:rsidRDefault="00516BA2" w:rsidP="002453E8">
      <w:pPr>
        <w:jc w:val="center"/>
        <w:rPr>
          <w:b/>
          <w:noProof/>
        </w:rPr>
      </w:pPr>
    </w:p>
    <w:p w:rsidR="002453E8" w:rsidRDefault="006F7D57" w:rsidP="002453E8">
      <w:pPr>
        <w:jc w:val="center"/>
        <w:rPr>
          <w:noProof/>
        </w:rPr>
      </w:pPr>
      <w:r>
        <w:rPr>
          <w:b/>
          <w:noProof/>
        </w:rPr>
        <w:t>о</w:t>
      </w:r>
      <w:r w:rsidR="002453E8">
        <w:rPr>
          <w:b/>
          <w:noProof/>
        </w:rPr>
        <w:t>т</w:t>
      </w:r>
      <w:r>
        <w:rPr>
          <w:b/>
          <w:noProof/>
        </w:rPr>
        <w:t xml:space="preserve"> 25.10.2017</w:t>
      </w:r>
      <w:r w:rsidR="002453E8">
        <w:rPr>
          <w:b/>
          <w:noProof/>
        </w:rPr>
        <w:t xml:space="preserve">  №</w:t>
      </w:r>
      <w:r>
        <w:rPr>
          <w:b/>
          <w:noProof/>
        </w:rPr>
        <w:t>45/319</w:t>
      </w:r>
    </w:p>
    <w:p w:rsidR="002453E8" w:rsidRPr="00FA6599" w:rsidRDefault="002453E8" w:rsidP="002453E8">
      <w:pPr>
        <w:rPr>
          <w:b/>
        </w:rPr>
      </w:pPr>
    </w:p>
    <w:p w:rsidR="007355D9" w:rsidRPr="009A32D1" w:rsidRDefault="00FD668B" w:rsidP="007355D9">
      <w:pPr>
        <w:jc w:val="center"/>
        <w:rPr>
          <w:b/>
        </w:rPr>
      </w:pPr>
      <w:r>
        <w:rPr>
          <w:b/>
        </w:rPr>
        <w:t>О</w:t>
      </w:r>
      <w:r w:rsidR="007355D9">
        <w:rPr>
          <w:b/>
        </w:rPr>
        <w:t xml:space="preserve"> внесении изменений в</w:t>
      </w:r>
      <w:r>
        <w:rPr>
          <w:b/>
        </w:rPr>
        <w:t xml:space="preserve"> Прогнозн</w:t>
      </w:r>
      <w:r w:rsidR="007355D9">
        <w:rPr>
          <w:b/>
        </w:rPr>
        <w:t>ый</w:t>
      </w:r>
      <w:r>
        <w:rPr>
          <w:b/>
        </w:rPr>
        <w:t xml:space="preserve"> план (программ</w:t>
      </w:r>
      <w:r w:rsidR="007355D9">
        <w:rPr>
          <w:b/>
        </w:rPr>
        <w:t>у</w:t>
      </w:r>
      <w:r>
        <w:rPr>
          <w:b/>
        </w:rPr>
        <w:t>) приватизации муниципального имущества городского округа Кинешма на 201</w:t>
      </w:r>
      <w:r w:rsidR="007E2F8D">
        <w:rPr>
          <w:b/>
        </w:rPr>
        <w:t>7</w:t>
      </w:r>
      <w:r>
        <w:rPr>
          <w:b/>
        </w:rPr>
        <w:t xml:space="preserve"> год</w:t>
      </w:r>
      <w:r w:rsidR="007355D9">
        <w:rPr>
          <w:b/>
        </w:rPr>
        <w:t>,</w:t>
      </w:r>
      <w:r w:rsidR="007355D9" w:rsidRPr="007355D9">
        <w:rPr>
          <w:b/>
        </w:rPr>
        <w:t xml:space="preserve"> </w:t>
      </w:r>
      <w:r w:rsidR="007355D9" w:rsidRPr="009A32D1">
        <w:rPr>
          <w:b/>
        </w:rPr>
        <w:t>утвержденн</w:t>
      </w:r>
      <w:r w:rsidR="00D32E11">
        <w:rPr>
          <w:b/>
        </w:rPr>
        <w:t xml:space="preserve">ый </w:t>
      </w:r>
      <w:r w:rsidR="007355D9" w:rsidRPr="009A32D1">
        <w:rPr>
          <w:b/>
        </w:rPr>
        <w:t xml:space="preserve"> решением городской Думы городского округа Кинешма</w:t>
      </w:r>
    </w:p>
    <w:p w:rsidR="007355D9" w:rsidRPr="009A32D1" w:rsidRDefault="007355D9" w:rsidP="007355D9">
      <w:pPr>
        <w:jc w:val="center"/>
        <w:rPr>
          <w:b/>
        </w:rPr>
      </w:pPr>
      <w:r w:rsidRPr="009A32D1">
        <w:rPr>
          <w:b/>
        </w:rPr>
        <w:t>от 2</w:t>
      </w:r>
      <w:r w:rsidR="007E2F8D">
        <w:rPr>
          <w:b/>
        </w:rPr>
        <w:t>6</w:t>
      </w:r>
      <w:r w:rsidRPr="009A32D1">
        <w:rPr>
          <w:b/>
        </w:rPr>
        <w:t>.10.201</w:t>
      </w:r>
      <w:r w:rsidR="007E2F8D">
        <w:rPr>
          <w:b/>
        </w:rPr>
        <w:t>6</w:t>
      </w:r>
      <w:r w:rsidRPr="009A32D1">
        <w:rPr>
          <w:b/>
        </w:rPr>
        <w:t xml:space="preserve"> № </w:t>
      </w:r>
      <w:r w:rsidR="007E2F8D">
        <w:rPr>
          <w:b/>
        </w:rPr>
        <w:t>24</w:t>
      </w:r>
      <w:r>
        <w:rPr>
          <w:b/>
        </w:rPr>
        <w:t>/</w:t>
      </w:r>
      <w:r w:rsidR="007E2F8D">
        <w:rPr>
          <w:b/>
        </w:rPr>
        <w:t>186</w:t>
      </w:r>
    </w:p>
    <w:p w:rsidR="00FD668B" w:rsidRPr="00FA6599" w:rsidRDefault="00FD668B" w:rsidP="00FD668B">
      <w:pPr>
        <w:jc w:val="center"/>
        <w:rPr>
          <w:b/>
        </w:rPr>
      </w:pPr>
    </w:p>
    <w:p w:rsidR="00FD668B" w:rsidRDefault="00FD668B" w:rsidP="00FD668B">
      <w:pPr>
        <w:autoSpaceDE w:val="0"/>
        <w:autoSpaceDN w:val="0"/>
        <w:adjustRightInd w:val="0"/>
        <w:jc w:val="both"/>
      </w:pPr>
      <w:r>
        <w:rPr>
          <w:rFonts w:ascii="Garamond" w:hAnsi="Garamond"/>
        </w:rPr>
        <w:tab/>
      </w:r>
      <w:proofErr w:type="gramStart"/>
      <w:r>
        <w:t>В соответствии с Федеральным законом от 21.12.2001 № 178-ФЗ                       «О приватизации государственного и муниципального имущества»</w:t>
      </w:r>
      <w:r w:rsidR="00D32E11">
        <w:t>,</w:t>
      </w:r>
      <w:r>
        <w:t xml:space="preserve"> Федеральным законом от 06.10.2003 № 131-ФЗ «Об общих принципах организации местного самоуправления в Российской Федерации», </w:t>
      </w:r>
      <w:r w:rsidR="00A519E9">
        <w:t xml:space="preserve"> руководствуясь </w:t>
      </w:r>
      <w:r>
        <w:t>Положением о приватизации муниципального имущества городского округа Кинешма, утвержденн</w:t>
      </w:r>
      <w:r w:rsidR="00D32E11">
        <w:t>ым</w:t>
      </w:r>
      <w:r>
        <w:rPr>
          <w:bCs/>
        </w:rPr>
        <w:t xml:space="preserve"> решением городской Думы городского округа Кинешма </w:t>
      </w:r>
      <w:r>
        <w:t>пятого созыва от 28.03.2012 № 35/356, Устав</w:t>
      </w:r>
      <w:r w:rsidR="00A519E9">
        <w:t>ом</w:t>
      </w:r>
      <w:r>
        <w:t xml:space="preserve"> муниципального образования «Городской округ Кинешма»,</w:t>
      </w:r>
      <w:proofErr w:type="gramEnd"/>
    </w:p>
    <w:p w:rsidR="002453E8" w:rsidRPr="00FA6599" w:rsidRDefault="002453E8" w:rsidP="002453E8">
      <w:pPr>
        <w:jc w:val="both"/>
      </w:pPr>
      <w:bookmarkStart w:id="0" w:name="_GoBack"/>
      <w:bookmarkEnd w:id="0"/>
    </w:p>
    <w:p w:rsidR="002453E8" w:rsidRDefault="002453E8" w:rsidP="002453E8">
      <w:pPr>
        <w:keepLines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городская Дума городского округа Кинешма решила:</w:t>
      </w:r>
    </w:p>
    <w:p w:rsidR="002453E8" w:rsidRPr="00FA6599" w:rsidRDefault="002453E8" w:rsidP="002453E8">
      <w:pPr>
        <w:keepLines/>
        <w:autoSpaceDE w:val="0"/>
        <w:autoSpaceDN w:val="0"/>
        <w:adjustRightInd w:val="0"/>
        <w:jc w:val="center"/>
        <w:rPr>
          <w:b/>
        </w:rPr>
      </w:pPr>
    </w:p>
    <w:p w:rsidR="00272642" w:rsidRDefault="00272642" w:rsidP="00272642">
      <w:pPr>
        <w:ind w:firstLine="426"/>
        <w:jc w:val="both"/>
      </w:pPr>
      <w:r>
        <w:t xml:space="preserve">1. Внести в Прогнозный план (программу) приватизации муниципального имущества городского округа Кинешма на 2017 год, утвержденный  </w:t>
      </w:r>
      <w:r w:rsidRPr="007355D9">
        <w:t>решением городской Думы городского округа Кинешма</w:t>
      </w:r>
      <w:r>
        <w:t xml:space="preserve"> </w:t>
      </w:r>
      <w:r w:rsidRPr="007355D9">
        <w:t>от 2</w:t>
      </w:r>
      <w:r>
        <w:t>6</w:t>
      </w:r>
      <w:r w:rsidRPr="007355D9">
        <w:t>.10.201</w:t>
      </w:r>
      <w:r>
        <w:t>6</w:t>
      </w:r>
      <w:r w:rsidRPr="007355D9">
        <w:t xml:space="preserve"> № </w:t>
      </w:r>
      <w:r>
        <w:t>24</w:t>
      </w:r>
      <w:r w:rsidRPr="007355D9">
        <w:t>/</w:t>
      </w:r>
      <w:r>
        <w:t>186 следующие изменения:</w:t>
      </w:r>
    </w:p>
    <w:p w:rsidR="00272642" w:rsidRDefault="00272642" w:rsidP="00C37C25">
      <w:pPr>
        <w:keepLines/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jc w:val="both"/>
      </w:pPr>
      <w:r>
        <w:tab/>
        <w:t>1.1.</w:t>
      </w:r>
      <w:r w:rsidR="00C37C25">
        <w:t xml:space="preserve"> </w:t>
      </w:r>
      <w:r w:rsidRPr="008B7A1E">
        <w:t>Дополнить Прогнозный план (программу) приватизации муниципального имущества городского округа Кинешма на 201</w:t>
      </w:r>
      <w:r>
        <w:t>7</w:t>
      </w:r>
      <w:r w:rsidRPr="008B7A1E">
        <w:t xml:space="preserve"> г. пунктами №</w:t>
      </w:r>
      <w:r>
        <w:t>№</w:t>
      </w:r>
      <w:r w:rsidRPr="008B7A1E">
        <w:t xml:space="preserve"> </w:t>
      </w:r>
      <w:r w:rsidR="00134B87">
        <w:t>41,42</w:t>
      </w:r>
      <w:r w:rsidRPr="008B7A1E">
        <w:t xml:space="preserve"> указанными в приложении 1 к настоящему решению.</w:t>
      </w:r>
    </w:p>
    <w:p w:rsidR="00C37C25" w:rsidRPr="008B7A1E" w:rsidRDefault="00C37C25" w:rsidP="00C37C25">
      <w:pPr>
        <w:keepLines/>
        <w:tabs>
          <w:tab w:val="left" w:pos="0"/>
          <w:tab w:val="left" w:pos="426"/>
        </w:tabs>
        <w:autoSpaceDE w:val="0"/>
        <w:autoSpaceDN w:val="0"/>
        <w:adjustRightInd w:val="0"/>
        <w:jc w:val="both"/>
      </w:pPr>
      <w:r>
        <w:tab/>
        <w:t>1.2.</w:t>
      </w:r>
      <w:r w:rsidRPr="00C37C25">
        <w:t xml:space="preserve"> </w:t>
      </w:r>
      <w:r>
        <w:t xml:space="preserve">Исключить из Прогнозного плана (программы) </w:t>
      </w:r>
      <w:r w:rsidRPr="008B7A1E">
        <w:t>приватизации муниципального имущества городского округа Кинешма на 201</w:t>
      </w:r>
      <w:r>
        <w:t>7</w:t>
      </w:r>
      <w:r w:rsidRPr="008B7A1E">
        <w:t xml:space="preserve"> г. пункт</w:t>
      </w:r>
      <w:r>
        <w:t xml:space="preserve"> № 19.</w:t>
      </w:r>
    </w:p>
    <w:p w:rsidR="00516BA2" w:rsidRDefault="00272642" w:rsidP="00516BA2">
      <w:pPr>
        <w:tabs>
          <w:tab w:val="num" w:pos="0"/>
          <w:tab w:val="left" w:pos="720"/>
        </w:tabs>
        <w:jc w:val="both"/>
      </w:pPr>
      <w:r>
        <w:tab/>
        <w:t>2.</w:t>
      </w:r>
      <w:r w:rsidR="00C37C25">
        <w:t xml:space="preserve"> </w:t>
      </w:r>
      <w:r w:rsidR="00516BA2">
        <w:t>Опубликовать настоящее решение в «Вестнике органов местного самоуправления городского округа Кинешма» и разместить на официальном сайте администрации городского округа Кинешма в сети «Интернет».</w:t>
      </w:r>
    </w:p>
    <w:p w:rsidR="006906C3" w:rsidRDefault="006906C3" w:rsidP="00516BA2">
      <w:pPr>
        <w:keepLines/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center"/>
      </w:pPr>
    </w:p>
    <w:p w:rsidR="00C37C25" w:rsidRDefault="00C37C25" w:rsidP="00516BA2">
      <w:pPr>
        <w:keepLines/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center"/>
      </w:pPr>
      <w:r>
        <w:lastRenderedPageBreak/>
        <w:t>2</w:t>
      </w:r>
    </w:p>
    <w:p w:rsidR="00C37C25" w:rsidRDefault="00C37C25" w:rsidP="00272642">
      <w:pPr>
        <w:keepLines/>
        <w:tabs>
          <w:tab w:val="left" w:pos="0"/>
          <w:tab w:val="left" w:pos="426"/>
        </w:tabs>
        <w:autoSpaceDE w:val="0"/>
        <w:autoSpaceDN w:val="0"/>
        <w:adjustRightInd w:val="0"/>
        <w:jc w:val="both"/>
      </w:pPr>
      <w:r>
        <w:tab/>
      </w:r>
    </w:p>
    <w:p w:rsidR="00FD668B" w:rsidRDefault="00C37C25" w:rsidP="00272642">
      <w:pPr>
        <w:keepLines/>
        <w:tabs>
          <w:tab w:val="left" w:pos="0"/>
          <w:tab w:val="left" w:pos="426"/>
        </w:tabs>
        <w:autoSpaceDE w:val="0"/>
        <w:autoSpaceDN w:val="0"/>
        <w:adjustRightInd w:val="0"/>
        <w:jc w:val="both"/>
      </w:pPr>
      <w:r>
        <w:tab/>
      </w:r>
      <w:r w:rsidR="00031BF8">
        <w:t>3.</w:t>
      </w:r>
      <w:r w:rsidR="000A630B">
        <w:t xml:space="preserve"> </w:t>
      </w:r>
      <w:r w:rsidR="00FD668B">
        <w:t>Настоящее решение вступает в силу после его официального опубликования.</w:t>
      </w:r>
    </w:p>
    <w:p w:rsidR="00B626D3" w:rsidRDefault="00031BF8" w:rsidP="00A519E9">
      <w:pPr>
        <w:widowControl w:val="0"/>
        <w:autoSpaceDE w:val="0"/>
        <w:autoSpaceDN w:val="0"/>
        <w:adjustRightInd w:val="0"/>
        <w:ind w:firstLine="426"/>
        <w:jc w:val="both"/>
      </w:pPr>
      <w:r>
        <w:t>4.</w:t>
      </w:r>
      <w:r w:rsidR="000A630B">
        <w:t xml:space="preserve">  </w:t>
      </w:r>
      <w:r w:rsidR="00FD668B">
        <w:t xml:space="preserve">Контроль за исполнением настоящего решения возложить на </w:t>
      </w:r>
      <w:proofErr w:type="gramStart"/>
      <w:r w:rsidR="00FD668B">
        <w:t>постоянную</w:t>
      </w:r>
      <w:proofErr w:type="gramEnd"/>
      <w:r w:rsidR="00FD668B">
        <w:t xml:space="preserve"> </w:t>
      </w:r>
    </w:p>
    <w:p w:rsidR="00FD668B" w:rsidRDefault="00FD668B" w:rsidP="00B626D3">
      <w:pPr>
        <w:widowControl w:val="0"/>
        <w:autoSpaceDE w:val="0"/>
        <w:autoSpaceDN w:val="0"/>
        <w:adjustRightInd w:val="0"/>
        <w:jc w:val="both"/>
      </w:pPr>
      <w:r>
        <w:t>комиссию по законности, обеспечению безопасности и местному самоуправлению городской Думы городского округа Кинешма (</w:t>
      </w:r>
      <w:proofErr w:type="gramStart"/>
      <w:r w:rsidR="00683847">
        <w:t>Коновалов</w:t>
      </w:r>
      <w:proofErr w:type="gramEnd"/>
      <w:r w:rsidR="00683847">
        <w:t xml:space="preserve"> А.</w:t>
      </w:r>
      <w:r w:rsidR="00C01911">
        <w:t>П</w:t>
      </w:r>
      <w:r w:rsidR="00683847">
        <w:t>.</w:t>
      </w:r>
      <w:r w:rsidR="00CC1B9D">
        <w:t>)</w:t>
      </w:r>
      <w:r>
        <w:t xml:space="preserve"> и  </w:t>
      </w:r>
      <w:r w:rsidR="00C01911">
        <w:t>заместителя</w:t>
      </w:r>
      <w:r w:rsidR="001E07F6">
        <w:t xml:space="preserve"> главы </w:t>
      </w:r>
      <w:r w:rsidR="009C67C3">
        <w:t xml:space="preserve">администрации </w:t>
      </w:r>
      <w:r w:rsidR="001E07F6">
        <w:t>городского округа Кинешма (А.</w:t>
      </w:r>
      <w:r w:rsidR="00C01911">
        <w:t>Д</w:t>
      </w:r>
      <w:r w:rsidR="001E07F6">
        <w:t xml:space="preserve">. </w:t>
      </w:r>
      <w:r w:rsidR="00C01911">
        <w:t>Юрышев</w:t>
      </w:r>
      <w:r w:rsidR="001E07F6">
        <w:t>)</w:t>
      </w:r>
    </w:p>
    <w:p w:rsidR="002453E8" w:rsidRDefault="002453E8" w:rsidP="002453E8">
      <w:pPr>
        <w:keepLines/>
        <w:autoSpaceDE w:val="0"/>
        <w:autoSpaceDN w:val="0"/>
        <w:adjustRightInd w:val="0"/>
        <w:jc w:val="both"/>
      </w:pPr>
    </w:p>
    <w:p w:rsidR="006C7E29" w:rsidRDefault="006C7E29" w:rsidP="002453E8">
      <w:pPr>
        <w:keepLines/>
        <w:autoSpaceDE w:val="0"/>
        <w:autoSpaceDN w:val="0"/>
        <w:adjustRightInd w:val="0"/>
        <w:jc w:val="both"/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F13F61" w:rsidRDefault="00272642" w:rsidP="00F13F61">
      <w:pPr>
        <w:ind w:right="-1"/>
        <w:jc w:val="both"/>
        <w:rPr>
          <w:b/>
        </w:rPr>
      </w:pPr>
      <w:r>
        <w:rPr>
          <w:b/>
        </w:rPr>
        <w:t>Исполняющий обязанности</w:t>
      </w:r>
      <w:r w:rsidR="00F13F61" w:rsidRPr="00F13F61">
        <w:rPr>
          <w:b/>
        </w:rPr>
        <w:t xml:space="preserve"> </w:t>
      </w:r>
      <w:r w:rsidR="00F13F61">
        <w:rPr>
          <w:b/>
        </w:rPr>
        <w:t xml:space="preserve">          </w:t>
      </w:r>
      <w:r>
        <w:rPr>
          <w:b/>
        </w:rPr>
        <w:t xml:space="preserve">         </w:t>
      </w:r>
      <w:r w:rsidR="00F13F61">
        <w:rPr>
          <w:b/>
        </w:rPr>
        <w:t xml:space="preserve">  </w:t>
      </w:r>
      <w:r>
        <w:rPr>
          <w:b/>
        </w:rPr>
        <w:t xml:space="preserve">   </w:t>
      </w:r>
      <w:r w:rsidR="00F13F61">
        <w:rPr>
          <w:b/>
        </w:rPr>
        <w:t xml:space="preserve"> Председатель городской Думы</w:t>
      </w:r>
    </w:p>
    <w:p w:rsidR="00F13F61" w:rsidRDefault="00272642" w:rsidP="004E0F43">
      <w:pPr>
        <w:rPr>
          <w:b/>
        </w:rPr>
      </w:pPr>
      <w:r>
        <w:rPr>
          <w:b/>
        </w:rPr>
        <w:t xml:space="preserve">главы </w:t>
      </w:r>
      <w:r w:rsidR="009A5C00">
        <w:rPr>
          <w:b/>
        </w:rPr>
        <w:t>г</w:t>
      </w:r>
      <w:r w:rsidR="004E0F43">
        <w:rPr>
          <w:b/>
        </w:rPr>
        <w:t>ородского округа Кинешма</w:t>
      </w:r>
      <w:r w:rsidR="004E0F43" w:rsidRPr="008A098A">
        <w:rPr>
          <w:b/>
        </w:rPr>
        <w:t xml:space="preserve"> </w:t>
      </w:r>
      <w:r w:rsidR="004E0F43">
        <w:rPr>
          <w:b/>
        </w:rPr>
        <w:t xml:space="preserve">           </w:t>
      </w:r>
      <w:r w:rsidR="00F13F61">
        <w:rPr>
          <w:b/>
        </w:rPr>
        <w:t xml:space="preserve"> городского округа Кинешма                                                          </w:t>
      </w:r>
    </w:p>
    <w:p w:rsidR="00F13F61" w:rsidRDefault="00F13F61" w:rsidP="00F13F61">
      <w:pPr>
        <w:jc w:val="both"/>
        <w:rPr>
          <w:b/>
        </w:rPr>
      </w:pPr>
    </w:p>
    <w:p w:rsidR="00F13F61" w:rsidRPr="00E94EF8" w:rsidRDefault="00F13F61" w:rsidP="00F13F61">
      <w:pPr>
        <w:jc w:val="both"/>
        <w:rPr>
          <w:b/>
        </w:rPr>
      </w:pPr>
      <w:r>
        <w:rPr>
          <w:b/>
        </w:rPr>
        <w:t xml:space="preserve">________________ </w:t>
      </w:r>
      <w:r w:rsidR="00272642">
        <w:rPr>
          <w:b/>
        </w:rPr>
        <w:t>А</w:t>
      </w:r>
      <w:r w:rsidR="009A5C00">
        <w:rPr>
          <w:b/>
        </w:rPr>
        <w:t>.</w:t>
      </w:r>
      <w:r w:rsidR="00272642">
        <w:rPr>
          <w:b/>
        </w:rPr>
        <w:t>В</w:t>
      </w:r>
      <w:r w:rsidR="009A5C00">
        <w:rPr>
          <w:b/>
        </w:rPr>
        <w:t xml:space="preserve">. </w:t>
      </w:r>
      <w:r w:rsidR="00272642">
        <w:rPr>
          <w:b/>
        </w:rPr>
        <w:t>Пахолков</w:t>
      </w:r>
      <w:r>
        <w:rPr>
          <w:b/>
        </w:rPr>
        <w:t xml:space="preserve">                     ________________ М.А. Батин</w:t>
      </w:r>
    </w:p>
    <w:p w:rsidR="00F13F61" w:rsidRDefault="00F13F61" w:rsidP="00F13F61"/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265FC2" w:rsidRDefault="00265FC2" w:rsidP="003C4FC0">
      <w:pPr>
        <w:jc w:val="right"/>
        <w:rPr>
          <w:sz w:val="22"/>
          <w:szCs w:val="22"/>
        </w:rPr>
      </w:pPr>
    </w:p>
    <w:p w:rsidR="00B626D3" w:rsidRDefault="00B626D3" w:rsidP="003C4FC0">
      <w:pPr>
        <w:jc w:val="right"/>
        <w:rPr>
          <w:sz w:val="22"/>
          <w:szCs w:val="22"/>
        </w:rPr>
      </w:pPr>
    </w:p>
    <w:p w:rsidR="00B626D3" w:rsidRDefault="00B626D3" w:rsidP="003C4FC0">
      <w:pPr>
        <w:jc w:val="right"/>
        <w:rPr>
          <w:sz w:val="22"/>
          <w:szCs w:val="22"/>
        </w:rPr>
      </w:pPr>
    </w:p>
    <w:p w:rsidR="00B626D3" w:rsidRDefault="00B626D3" w:rsidP="003C4FC0">
      <w:pPr>
        <w:jc w:val="right"/>
        <w:rPr>
          <w:sz w:val="22"/>
          <w:szCs w:val="22"/>
        </w:rPr>
      </w:pPr>
    </w:p>
    <w:p w:rsidR="00B626D3" w:rsidRDefault="00B626D3" w:rsidP="003C4FC0">
      <w:pPr>
        <w:jc w:val="right"/>
        <w:rPr>
          <w:sz w:val="22"/>
          <w:szCs w:val="22"/>
        </w:rPr>
      </w:pPr>
    </w:p>
    <w:p w:rsidR="00B626D3" w:rsidRDefault="00B626D3" w:rsidP="003C4FC0">
      <w:pPr>
        <w:jc w:val="right"/>
        <w:rPr>
          <w:sz w:val="22"/>
          <w:szCs w:val="22"/>
        </w:rPr>
      </w:pPr>
    </w:p>
    <w:p w:rsidR="00B626D3" w:rsidRDefault="00B626D3" w:rsidP="003C4FC0">
      <w:pPr>
        <w:jc w:val="right"/>
        <w:rPr>
          <w:sz w:val="22"/>
          <w:szCs w:val="22"/>
        </w:rPr>
      </w:pPr>
    </w:p>
    <w:p w:rsidR="00B47C81" w:rsidRDefault="00B47C81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6307A5" w:rsidRDefault="006307A5" w:rsidP="00B626D3">
      <w:pPr>
        <w:rPr>
          <w:sz w:val="22"/>
          <w:szCs w:val="22"/>
        </w:rPr>
      </w:pPr>
    </w:p>
    <w:p w:rsidR="00B47C81" w:rsidRDefault="00B47C81" w:rsidP="00B626D3">
      <w:pPr>
        <w:rPr>
          <w:sz w:val="22"/>
          <w:szCs w:val="22"/>
        </w:rPr>
      </w:pPr>
    </w:p>
    <w:p w:rsidR="00B47C81" w:rsidRDefault="00B47C81" w:rsidP="00B626D3">
      <w:pPr>
        <w:rPr>
          <w:sz w:val="22"/>
          <w:szCs w:val="22"/>
        </w:rPr>
      </w:pPr>
    </w:p>
    <w:p w:rsidR="00B47C81" w:rsidRDefault="00B47C81" w:rsidP="00B626D3">
      <w:pPr>
        <w:rPr>
          <w:sz w:val="22"/>
          <w:szCs w:val="22"/>
        </w:rPr>
      </w:pPr>
    </w:p>
    <w:p w:rsidR="00B47C81" w:rsidRDefault="00B47C81" w:rsidP="00B626D3">
      <w:pPr>
        <w:rPr>
          <w:sz w:val="22"/>
          <w:szCs w:val="22"/>
        </w:rPr>
      </w:pPr>
    </w:p>
    <w:p w:rsidR="00B47C81" w:rsidRDefault="00B47C81" w:rsidP="00B626D3">
      <w:pPr>
        <w:rPr>
          <w:sz w:val="22"/>
          <w:szCs w:val="22"/>
        </w:rPr>
      </w:pPr>
    </w:p>
    <w:p w:rsidR="00B626D3" w:rsidRDefault="00B626D3" w:rsidP="00FD668B">
      <w:pPr>
        <w:jc w:val="right"/>
        <w:rPr>
          <w:sz w:val="22"/>
          <w:szCs w:val="22"/>
        </w:rPr>
      </w:pPr>
    </w:p>
    <w:p w:rsidR="00B626D3" w:rsidRDefault="00B626D3" w:rsidP="00B626D3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 к решению городской Думы </w:t>
      </w:r>
    </w:p>
    <w:p w:rsidR="00B626D3" w:rsidRDefault="00B626D3" w:rsidP="00B626D3">
      <w:pPr>
        <w:jc w:val="right"/>
        <w:rPr>
          <w:sz w:val="22"/>
          <w:szCs w:val="22"/>
        </w:rPr>
      </w:pPr>
      <w:r>
        <w:rPr>
          <w:sz w:val="22"/>
          <w:szCs w:val="22"/>
        </w:rPr>
        <w:t>городского округа Кинешмы</w:t>
      </w:r>
    </w:p>
    <w:p w:rsidR="00B626D3" w:rsidRDefault="00B626D3" w:rsidP="00B626D3">
      <w:pPr>
        <w:tabs>
          <w:tab w:val="left" w:pos="9240"/>
        </w:tabs>
        <w:spacing w:after="120"/>
        <w:ind w:left="-360"/>
        <w:jc w:val="right"/>
        <w:rPr>
          <w:sz w:val="24"/>
          <w:szCs w:val="24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от</w:t>
      </w:r>
      <w:r w:rsidR="004809B9">
        <w:rPr>
          <w:sz w:val="22"/>
          <w:szCs w:val="22"/>
        </w:rPr>
        <w:t xml:space="preserve"> 25.10.2017</w:t>
      </w:r>
      <w:r>
        <w:rPr>
          <w:sz w:val="22"/>
          <w:szCs w:val="22"/>
        </w:rPr>
        <w:t xml:space="preserve">  № </w:t>
      </w:r>
      <w:r w:rsidR="004809B9">
        <w:rPr>
          <w:sz w:val="22"/>
          <w:szCs w:val="22"/>
        </w:rPr>
        <w:t>№45/319</w:t>
      </w:r>
      <w:r>
        <w:rPr>
          <w:sz w:val="24"/>
          <w:szCs w:val="24"/>
        </w:rPr>
        <w:t xml:space="preserve"> </w:t>
      </w:r>
    </w:p>
    <w:p w:rsidR="00B626D3" w:rsidRPr="0015327F" w:rsidRDefault="00B626D3" w:rsidP="00B626D3">
      <w:pPr>
        <w:tabs>
          <w:tab w:val="left" w:pos="9240"/>
        </w:tabs>
        <w:spacing w:after="120"/>
        <w:jc w:val="center"/>
        <w:rPr>
          <w:b/>
          <w:sz w:val="22"/>
          <w:szCs w:val="22"/>
        </w:rPr>
      </w:pPr>
    </w:p>
    <w:p w:rsidR="00B626D3" w:rsidRPr="005B69EA" w:rsidRDefault="00B626D3" w:rsidP="00B626D3">
      <w:pPr>
        <w:pStyle w:val="a3"/>
        <w:spacing w:after="0"/>
        <w:jc w:val="center"/>
        <w:rPr>
          <w:sz w:val="26"/>
          <w:szCs w:val="26"/>
        </w:rPr>
      </w:pPr>
      <w:r w:rsidRPr="005B69EA">
        <w:rPr>
          <w:sz w:val="26"/>
          <w:szCs w:val="26"/>
        </w:rPr>
        <w:t>ДОПОЛНЕНИЯ В ПРОГНОЗНЫЙ ПЛАН (ПРОГРАММУ)</w:t>
      </w:r>
    </w:p>
    <w:p w:rsidR="00B626D3" w:rsidRPr="005B69EA" w:rsidRDefault="00B626D3" w:rsidP="00B626D3">
      <w:pPr>
        <w:pStyle w:val="a3"/>
        <w:spacing w:after="0"/>
        <w:jc w:val="center"/>
        <w:rPr>
          <w:sz w:val="26"/>
          <w:szCs w:val="26"/>
        </w:rPr>
      </w:pPr>
      <w:r w:rsidRPr="005B69EA">
        <w:rPr>
          <w:sz w:val="26"/>
          <w:szCs w:val="26"/>
        </w:rPr>
        <w:t>ПРИВАТИЗАЦИИ МУНИЦИПАЛЬНОГО ИМУЩЕСТВА</w:t>
      </w:r>
    </w:p>
    <w:p w:rsidR="00B626D3" w:rsidRPr="005B69EA" w:rsidRDefault="00B626D3" w:rsidP="00B626D3">
      <w:pPr>
        <w:pStyle w:val="a3"/>
        <w:spacing w:after="0"/>
        <w:jc w:val="center"/>
        <w:rPr>
          <w:sz w:val="26"/>
          <w:szCs w:val="26"/>
        </w:rPr>
      </w:pPr>
      <w:r w:rsidRPr="005B69EA">
        <w:rPr>
          <w:sz w:val="26"/>
          <w:szCs w:val="26"/>
        </w:rPr>
        <w:t>ГОРОДСКОГО ОКРУГА КИНЕШМА на 2017 г.</w:t>
      </w:r>
    </w:p>
    <w:p w:rsidR="00B626D3" w:rsidRPr="004E0F43" w:rsidRDefault="00B626D3" w:rsidP="00B626D3">
      <w:pPr>
        <w:jc w:val="center"/>
        <w:rPr>
          <w:b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7353"/>
        <w:gridCol w:w="1980"/>
      </w:tblGrid>
      <w:tr w:rsidR="00B626D3" w:rsidTr="000756E9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6D3" w:rsidRDefault="00B626D3" w:rsidP="000756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B626D3" w:rsidRDefault="00B626D3" w:rsidP="000756E9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6D3" w:rsidRDefault="00B626D3" w:rsidP="000756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Характеристика муниципального имущества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6D3" w:rsidRDefault="00B626D3" w:rsidP="000756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Способы приватизации</w:t>
            </w:r>
          </w:p>
          <w:p w:rsidR="00B626D3" w:rsidRPr="0015327F" w:rsidRDefault="00B626D3" w:rsidP="000756E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626D3" w:rsidTr="000756E9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D3" w:rsidRPr="00D92FB6" w:rsidRDefault="00B626D3" w:rsidP="00075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D3" w:rsidRPr="00134B87" w:rsidRDefault="00B626D3" w:rsidP="000756E9">
            <w:pPr>
              <w:spacing w:line="280" w:lineRule="exact"/>
              <w:jc w:val="both"/>
              <w:rPr>
                <w:sz w:val="24"/>
                <w:szCs w:val="24"/>
              </w:rPr>
            </w:pPr>
            <w:r w:rsidRPr="00134B87">
              <w:rPr>
                <w:sz w:val="24"/>
                <w:szCs w:val="24"/>
              </w:rPr>
              <w:t>Помещение, назначение: нежилое, общая площадь 216,5 кв</w:t>
            </w:r>
            <w:proofErr w:type="gramStart"/>
            <w:r w:rsidRPr="00134B87">
              <w:rPr>
                <w:sz w:val="24"/>
                <w:szCs w:val="24"/>
              </w:rPr>
              <w:t>.м</w:t>
            </w:r>
            <w:proofErr w:type="gramEnd"/>
            <w:r w:rsidRPr="00134B87">
              <w:rPr>
                <w:sz w:val="24"/>
                <w:szCs w:val="24"/>
              </w:rPr>
              <w:t xml:space="preserve">, этаж 1, номера на поэтажном плане с 1 по 14, адрес объекта: Ивановская область, </w:t>
            </w:r>
            <w:proofErr w:type="gramStart"/>
            <w:r w:rsidRPr="00134B87">
              <w:rPr>
                <w:sz w:val="24"/>
                <w:szCs w:val="24"/>
              </w:rPr>
              <w:t>г</w:t>
            </w:r>
            <w:proofErr w:type="gramEnd"/>
            <w:r w:rsidRPr="00134B87">
              <w:rPr>
                <w:sz w:val="24"/>
                <w:szCs w:val="24"/>
              </w:rPr>
              <w:t>. Кинешма, ул. Наволокская, д. 1-А.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D3" w:rsidRDefault="00B626D3" w:rsidP="00075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B626D3" w:rsidRDefault="00B626D3" w:rsidP="000756E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26D3" w:rsidTr="000756E9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D3" w:rsidRDefault="00B626D3" w:rsidP="00075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D3" w:rsidRPr="00134B87" w:rsidRDefault="00B626D3" w:rsidP="000756E9">
            <w:pPr>
              <w:jc w:val="both"/>
              <w:rPr>
                <w:sz w:val="24"/>
                <w:szCs w:val="24"/>
              </w:rPr>
            </w:pPr>
            <w:r w:rsidRPr="00134B87">
              <w:rPr>
                <w:sz w:val="24"/>
                <w:szCs w:val="24"/>
              </w:rPr>
              <w:t>Помещение, назначение: нежилое, общая площадь 36,8 кв</w:t>
            </w:r>
            <w:proofErr w:type="gramStart"/>
            <w:r w:rsidRPr="00134B87">
              <w:rPr>
                <w:sz w:val="24"/>
                <w:szCs w:val="24"/>
              </w:rPr>
              <w:t>.м</w:t>
            </w:r>
            <w:proofErr w:type="gramEnd"/>
            <w:r w:rsidRPr="00134B87">
              <w:rPr>
                <w:sz w:val="24"/>
                <w:szCs w:val="24"/>
              </w:rPr>
              <w:t xml:space="preserve">, этаж 1, номера на поэтажном плане  15, адрес объекта: Ивановская область, </w:t>
            </w:r>
            <w:proofErr w:type="gramStart"/>
            <w:r w:rsidRPr="00134B87">
              <w:rPr>
                <w:sz w:val="24"/>
                <w:szCs w:val="24"/>
              </w:rPr>
              <w:t>г</w:t>
            </w:r>
            <w:proofErr w:type="gramEnd"/>
            <w:r w:rsidRPr="00134B87">
              <w:rPr>
                <w:sz w:val="24"/>
                <w:szCs w:val="24"/>
              </w:rPr>
              <w:t>. Кинешма, ул. Наволокская, д. 1-А.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D3" w:rsidRDefault="00B626D3" w:rsidP="00075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</w:tc>
      </w:tr>
    </w:tbl>
    <w:p w:rsidR="00B626D3" w:rsidRDefault="00B626D3" w:rsidP="00B626D3">
      <w:pPr>
        <w:jc w:val="center"/>
      </w:pPr>
    </w:p>
    <w:p w:rsidR="00FA6599" w:rsidRDefault="00FA6599" w:rsidP="002453E8">
      <w:pPr>
        <w:jc w:val="center"/>
      </w:pPr>
    </w:p>
    <w:sectPr w:rsidR="00FA6599" w:rsidSect="006C7E29">
      <w:footerReference w:type="first" r:id="rId9"/>
      <w:pgSz w:w="11906" w:h="16838"/>
      <w:pgMar w:top="1134" w:right="567" w:bottom="1134" w:left="1701" w:header="709" w:footer="709" w:gutter="0"/>
      <w:cols w:space="720"/>
      <w:vAlign w:val="center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97" w:rsidRDefault="00723997" w:rsidP="00AC6794">
      <w:r>
        <w:separator/>
      </w:r>
    </w:p>
  </w:endnote>
  <w:endnote w:type="continuationSeparator" w:id="0">
    <w:p w:rsidR="00723997" w:rsidRDefault="00723997" w:rsidP="00AC6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D3" w:rsidRDefault="00B626D3" w:rsidP="00B626D3">
    <w:pPr>
      <w:pStyle w:val="ab"/>
      <w:tabs>
        <w:tab w:val="clear" w:pos="4677"/>
        <w:tab w:val="clear" w:pos="9355"/>
        <w:tab w:val="left" w:pos="1476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97" w:rsidRDefault="00723997" w:rsidP="00AC6794">
      <w:r>
        <w:separator/>
      </w:r>
    </w:p>
  </w:footnote>
  <w:footnote w:type="continuationSeparator" w:id="0">
    <w:p w:rsidR="00723997" w:rsidRDefault="00723997" w:rsidP="00AC67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D29E1"/>
    <w:multiLevelType w:val="multilevel"/>
    <w:tmpl w:val="D09A3444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B0D767E"/>
    <w:multiLevelType w:val="hybridMultilevel"/>
    <w:tmpl w:val="9A60EEAE"/>
    <w:lvl w:ilvl="0" w:tplc="409E443E">
      <w:start w:val="1"/>
      <w:numFmt w:val="decimal"/>
      <w:lvlText w:val="%1."/>
      <w:lvlJc w:val="left"/>
      <w:pPr>
        <w:tabs>
          <w:tab w:val="num" w:pos="633"/>
        </w:tabs>
        <w:ind w:left="454" w:hanging="454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85BF1"/>
    <w:multiLevelType w:val="hybridMultilevel"/>
    <w:tmpl w:val="1A90847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7566BE"/>
    <w:multiLevelType w:val="hybridMultilevel"/>
    <w:tmpl w:val="6BAAB042"/>
    <w:lvl w:ilvl="0" w:tplc="3066304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453E8"/>
    <w:rsid w:val="00006CA3"/>
    <w:rsid w:val="00007696"/>
    <w:rsid w:val="00031BF8"/>
    <w:rsid w:val="000336C1"/>
    <w:rsid w:val="00041461"/>
    <w:rsid w:val="00044DE9"/>
    <w:rsid w:val="000A630B"/>
    <w:rsid w:val="000B5ACA"/>
    <w:rsid w:val="000B77FB"/>
    <w:rsid w:val="000D6582"/>
    <w:rsid w:val="00134B87"/>
    <w:rsid w:val="0015327F"/>
    <w:rsid w:val="00162587"/>
    <w:rsid w:val="001C740A"/>
    <w:rsid w:val="001E07F6"/>
    <w:rsid w:val="001F38C4"/>
    <w:rsid w:val="00213A20"/>
    <w:rsid w:val="00226960"/>
    <w:rsid w:val="002453E8"/>
    <w:rsid w:val="00265FC2"/>
    <w:rsid w:val="00272642"/>
    <w:rsid w:val="0027761B"/>
    <w:rsid w:val="002E5C09"/>
    <w:rsid w:val="003068C3"/>
    <w:rsid w:val="0031539F"/>
    <w:rsid w:val="0036422D"/>
    <w:rsid w:val="003C4FC0"/>
    <w:rsid w:val="003D5EF2"/>
    <w:rsid w:val="003D7BBD"/>
    <w:rsid w:val="0040078C"/>
    <w:rsid w:val="00415639"/>
    <w:rsid w:val="0042274C"/>
    <w:rsid w:val="00473E06"/>
    <w:rsid w:val="004809B9"/>
    <w:rsid w:val="004A5215"/>
    <w:rsid w:val="004E0F43"/>
    <w:rsid w:val="0051664A"/>
    <w:rsid w:val="00516BA2"/>
    <w:rsid w:val="00532A2F"/>
    <w:rsid w:val="00540248"/>
    <w:rsid w:val="005A6A96"/>
    <w:rsid w:val="005B69EA"/>
    <w:rsid w:val="005D68BF"/>
    <w:rsid w:val="0062458B"/>
    <w:rsid w:val="006307A5"/>
    <w:rsid w:val="00663811"/>
    <w:rsid w:val="00683847"/>
    <w:rsid w:val="006906C3"/>
    <w:rsid w:val="00692D09"/>
    <w:rsid w:val="006A1A40"/>
    <w:rsid w:val="006B7A73"/>
    <w:rsid w:val="006C6317"/>
    <w:rsid w:val="006C7E29"/>
    <w:rsid w:val="006D7EFF"/>
    <w:rsid w:val="006E589B"/>
    <w:rsid w:val="006F4887"/>
    <w:rsid w:val="006F7D57"/>
    <w:rsid w:val="00723997"/>
    <w:rsid w:val="007355D9"/>
    <w:rsid w:val="007E2F8D"/>
    <w:rsid w:val="007E7CBE"/>
    <w:rsid w:val="00873B13"/>
    <w:rsid w:val="008A0187"/>
    <w:rsid w:val="00915284"/>
    <w:rsid w:val="009A5673"/>
    <w:rsid w:val="009A5C00"/>
    <w:rsid w:val="009C67C3"/>
    <w:rsid w:val="009D7EC0"/>
    <w:rsid w:val="009F60A5"/>
    <w:rsid w:val="00A1150D"/>
    <w:rsid w:val="00A519E9"/>
    <w:rsid w:val="00A55FD5"/>
    <w:rsid w:val="00AB0416"/>
    <w:rsid w:val="00AB5467"/>
    <w:rsid w:val="00AC0CCA"/>
    <w:rsid w:val="00AC5FBF"/>
    <w:rsid w:val="00AC6794"/>
    <w:rsid w:val="00AE684B"/>
    <w:rsid w:val="00B22BB5"/>
    <w:rsid w:val="00B47C81"/>
    <w:rsid w:val="00B626D3"/>
    <w:rsid w:val="00BB69B8"/>
    <w:rsid w:val="00BD1F6C"/>
    <w:rsid w:val="00BE6E36"/>
    <w:rsid w:val="00BF5222"/>
    <w:rsid w:val="00C01911"/>
    <w:rsid w:val="00C3542C"/>
    <w:rsid w:val="00C3679B"/>
    <w:rsid w:val="00C37C25"/>
    <w:rsid w:val="00C75D59"/>
    <w:rsid w:val="00CB1EF9"/>
    <w:rsid w:val="00CC1B9D"/>
    <w:rsid w:val="00D32299"/>
    <w:rsid w:val="00D32E11"/>
    <w:rsid w:val="00D92FB6"/>
    <w:rsid w:val="00DE2A7B"/>
    <w:rsid w:val="00E04451"/>
    <w:rsid w:val="00E25E55"/>
    <w:rsid w:val="00EA473B"/>
    <w:rsid w:val="00ED5AEE"/>
    <w:rsid w:val="00F13F61"/>
    <w:rsid w:val="00FA6599"/>
    <w:rsid w:val="00FB0827"/>
    <w:rsid w:val="00FC0441"/>
    <w:rsid w:val="00FC4410"/>
    <w:rsid w:val="00FD6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453E8"/>
    <w:pPr>
      <w:spacing w:after="120"/>
    </w:pPr>
  </w:style>
  <w:style w:type="character" w:customStyle="1" w:styleId="a4">
    <w:name w:val="Основной текст Знак"/>
    <w:basedOn w:val="a0"/>
    <w:link w:val="a3"/>
    <w:rsid w:val="002453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245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53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53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 Знак Знак Знак Знак"/>
    <w:basedOn w:val="a"/>
    <w:rsid w:val="00FD668B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 Знак Знак Знак Знак Знак"/>
    <w:basedOn w:val="a"/>
    <w:rsid w:val="00ED5AEE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No Spacing"/>
    <w:link w:val="ae"/>
    <w:uiPriority w:val="1"/>
    <w:qFormat/>
    <w:rsid w:val="009D7EC0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9D7EC0"/>
    <w:rPr>
      <w:rFonts w:eastAsiaTheme="minorEastAsia"/>
      <w:lang w:eastAsia="ru-RU"/>
    </w:rPr>
  </w:style>
  <w:style w:type="paragraph" w:styleId="af">
    <w:name w:val="List Paragraph"/>
    <w:basedOn w:val="a"/>
    <w:uiPriority w:val="34"/>
    <w:qFormat/>
    <w:rsid w:val="00735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453E8"/>
    <w:pPr>
      <w:spacing w:after="120"/>
    </w:pPr>
  </w:style>
  <w:style w:type="character" w:customStyle="1" w:styleId="a4">
    <w:name w:val="Основной текст Знак"/>
    <w:basedOn w:val="a0"/>
    <w:link w:val="a3"/>
    <w:rsid w:val="002453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245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53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53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 Знак Знак Знак Знак"/>
    <w:basedOn w:val="a"/>
    <w:rsid w:val="00FD668B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 Знак Знак Знак Знак Знак"/>
    <w:basedOn w:val="a"/>
    <w:rsid w:val="00ED5AEE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No Spacing"/>
    <w:link w:val="ae"/>
    <w:uiPriority w:val="1"/>
    <w:qFormat/>
    <w:rsid w:val="009D7EC0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9D7EC0"/>
    <w:rPr>
      <w:rFonts w:eastAsiaTheme="minorEastAsia"/>
      <w:lang w:eastAsia="ru-RU"/>
    </w:rPr>
  </w:style>
  <w:style w:type="paragraph" w:styleId="af">
    <w:name w:val="List Paragraph"/>
    <w:basedOn w:val="a"/>
    <w:uiPriority w:val="34"/>
    <w:qFormat/>
    <w:rsid w:val="007355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B2A81-AADD-4CC3-82EF-CFD037E04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14</cp:revision>
  <cp:lastPrinted>2017-10-26T11:40:00Z</cp:lastPrinted>
  <dcterms:created xsi:type="dcterms:W3CDTF">2017-10-03T08:35:00Z</dcterms:created>
  <dcterms:modified xsi:type="dcterms:W3CDTF">2017-11-07T12:06:00Z</dcterms:modified>
</cp:coreProperties>
</file>