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84" w:rsidRDefault="00445584" w:rsidP="0044558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8975" cy="8121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84" w:rsidRPr="00FD668B" w:rsidRDefault="00445584" w:rsidP="00445584">
      <w:pPr>
        <w:jc w:val="center"/>
        <w:rPr>
          <w:noProof/>
          <w:sz w:val="16"/>
          <w:szCs w:val="16"/>
        </w:rPr>
      </w:pPr>
    </w:p>
    <w:p w:rsidR="00445584" w:rsidRDefault="00445584" w:rsidP="00445584">
      <w:pPr>
        <w:jc w:val="center"/>
        <w:rPr>
          <w:b/>
          <w:noProof/>
        </w:rPr>
      </w:pPr>
      <w:r>
        <w:rPr>
          <w:b/>
          <w:noProof/>
        </w:rPr>
        <w:t xml:space="preserve">городская Дума </w:t>
      </w:r>
    </w:p>
    <w:p w:rsidR="00445584" w:rsidRDefault="00445584" w:rsidP="00445584">
      <w:pPr>
        <w:jc w:val="center"/>
        <w:rPr>
          <w:b/>
          <w:noProof/>
        </w:rPr>
      </w:pPr>
      <w:r>
        <w:rPr>
          <w:b/>
          <w:noProof/>
        </w:rPr>
        <w:t xml:space="preserve">городского округа Кинешма </w:t>
      </w:r>
    </w:p>
    <w:p w:rsidR="00445584" w:rsidRDefault="00445584" w:rsidP="00445584">
      <w:pPr>
        <w:jc w:val="center"/>
        <w:rPr>
          <w:b/>
          <w:noProof/>
        </w:rPr>
      </w:pPr>
      <w:r>
        <w:rPr>
          <w:b/>
          <w:noProof/>
        </w:rPr>
        <w:t>седьмого созыва</w:t>
      </w:r>
    </w:p>
    <w:p w:rsidR="00445584" w:rsidRDefault="00445584" w:rsidP="00445584">
      <w:pPr>
        <w:jc w:val="center"/>
        <w:rPr>
          <w:b/>
          <w:noProof/>
        </w:rPr>
      </w:pPr>
    </w:p>
    <w:p w:rsidR="00445584" w:rsidRDefault="00445584" w:rsidP="00445584">
      <w:pPr>
        <w:jc w:val="center"/>
        <w:rPr>
          <w:b/>
          <w:noProof/>
        </w:rPr>
      </w:pPr>
      <w:r>
        <w:rPr>
          <w:b/>
          <w:noProof/>
        </w:rPr>
        <w:t>РЕШЕНИЕ</w:t>
      </w:r>
    </w:p>
    <w:p w:rsidR="00445584" w:rsidRDefault="00445584" w:rsidP="00445584">
      <w:pPr>
        <w:jc w:val="center"/>
        <w:rPr>
          <w:b/>
          <w:noProof/>
        </w:rPr>
      </w:pPr>
    </w:p>
    <w:p w:rsidR="00445584" w:rsidRDefault="00445584" w:rsidP="00445584">
      <w:pPr>
        <w:jc w:val="center"/>
        <w:rPr>
          <w:noProof/>
        </w:rPr>
      </w:pPr>
      <w:r>
        <w:rPr>
          <w:b/>
          <w:noProof/>
        </w:rPr>
        <w:t>от</w:t>
      </w:r>
      <w:r w:rsidR="00202F00">
        <w:rPr>
          <w:b/>
          <w:noProof/>
        </w:rPr>
        <w:t xml:space="preserve"> 26.06.2024</w:t>
      </w:r>
      <w:r>
        <w:rPr>
          <w:b/>
          <w:noProof/>
        </w:rPr>
        <w:t xml:space="preserve">  № </w:t>
      </w:r>
      <w:r w:rsidR="00202F00">
        <w:rPr>
          <w:b/>
          <w:noProof/>
        </w:rPr>
        <w:t>83/420</w:t>
      </w:r>
    </w:p>
    <w:p w:rsidR="00445584" w:rsidRDefault="00445584" w:rsidP="00445584">
      <w:pPr>
        <w:rPr>
          <w:b/>
        </w:rPr>
      </w:pPr>
    </w:p>
    <w:p w:rsidR="007C573E" w:rsidRDefault="00445584" w:rsidP="007C573E">
      <w:pPr>
        <w:jc w:val="center"/>
        <w:rPr>
          <w:b/>
          <w:shd w:val="clear" w:color="auto" w:fill="FFFFFF"/>
        </w:rPr>
      </w:pPr>
      <w:r w:rsidRPr="00C54F94">
        <w:rPr>
          <w:b/>
          <w:shd w:val="clear" w:color="auto" w:fill="FFFFFF"/>
        </w:rPr>
        <w:t>О внесении изменени</w:t>
      </w:r>
      <w:r>
        <w:rPr>
          <w:b/>
          <w:shd w:val="clear" w:color="auto" w:fill="FFFFFF"/>
        </w:rPr>
        <w:t>й</w:t>
      </w:r>
      <w:r w:rsidRPr="00C54F94">
        <w:rPr>
          <w:b/>
          <w:shd w:val="clear" w:color="auto" w:fill="FFFFFF"/>
        </w:rPr>
        <w:t xml:space="preserve"> в </w:t>
      </w:r>
      <w:r w:rsidR="007C573E">
        <w:rPr>
          <w:b/>
          <w:shd w:val="clear" w:color="auto" w:fill="FFFFFF"/>
        </w:rPr>
        <w:t>Положение</w:t>
      </w:r>
      <w:r w:rsidR="007C573E" w:rsidRPr="00C54F94">
        <w:rPr>
          <w:b/>
          <w:shd w:val="clear" w:color="auto" w:fill="FFFFFF"/>
        </w:rPr>
        <w:t xml:space="preserve"> о звании </w:t>
      </w:r>
    </w:p>
    <w:p w:rsidR="00445584" w:rsidRPr="00C80D4F" w:rsidRDefault="007C573E" w:rsidP="007C573E">
      <w:pPr>
        <w:jc w:val="center"/>
        <w:rPr>
          <w:b/>
          <w:color w:val="22272F"/>
          <w:shd w:val="clear" w:color="auto" w:fill="FFFFFF"/>
        </w:rPr>
      </w:pPr>
      <w:r w:rsidRPr="00C54F94">
        <w:rPr>
          <w:b/>
          <w:shd w:val="clear" w:color="auto" w:fill="FFFFFF"/>
        </w:rPr>
        <w:t>«Почётный</w:t>
      </w:r>
      <w:r>
        <w:rPr>
          <w:b/>
          <w:shd w:val="clear" w:color="auto" w:fill="FFFFFF"/>
        </w:rPr>
        <w:t xml:space="preserve"> гражданин города Кинешмы», </w:t>
      </w:r>
      <w:proofErr w:type="gramStart"/>
      <w:r>
        <w:rPr>
          <w:b/>
          <w:shd w:val="clear" w:color="auto" w:fill="FFFFFF"/>
        </w:rPr>
        <w:t>утвержденн</w:t>
      </w:r>
      <w:r w:rsidR="00A57BB4">
        <w:rPr>
          <w:b/>
          <w:shd w:val="clear" w:color="auto" w:fill="FFFFFF"/>
        </w:rPr>
        <w:t>ое</w:t>
      </w:r>
      <w:proofErr w:type="gramEnd"/>
      <w:r>
        <w:rPr>
          <w:b/>
          <w:shd w:val="clear" w:color="auto" w:fill="FFFFFF"/>
        </w:rPr>
        <w:t xml:space="preserve"> </w:t>
      </w:r>
      <w:r w:rsidR="00445584" w:rsidRPr="00C54F94">
        <w:rPr>
          <w:b/>
          <w:shd w:val="clear" w:color="auto" w:fill="FFFFFF"/>
        </w:rPr>
        <w:t>решение</w:t>
      </w:r>
      <w:r>
        <w:rPr>
          <w:b/>
          <w:shd w:val="clear" w:color="auto" w:fill="FFFFFF"/>
        </w:rPr>
        <w:t>м</w:t>
      </w:r>
      <w:r w:rsidR="00445584" w:rsidRPr="00C54F94">
        <w:rPr>
          <w:b/>
          <w:shd w:val="clear" w:color="auto" w:fill="FFFFFF"/>
        </w:rPr>
        <w:t xml:space="preserve"> Кинешемской городской Думы от 29.06.2011 № 24/217 </w:t>
      </w:r>
    </w:p>
    <w:p w:rsidR="00445584" w:rsidRDefault="00445584" w:rsidP="00445584">
      <w:pPr>
        <w:autoSpaceDE w:val="0"/>
        <w:autoSpaceDN w:val="0"/>
        <w:adjustRightInd w:val="0"/>
        <w:ind w:firstLine="426"/>
        <w:jc w:val="both"/>
        <w:rPr>
          <w:b/>
        </w:rPr>
      </w:pPr>
    </w:p>
    <w:p w:rsidR="00445584" w:rsidRDefault="00445584" w:rsidP="00445584">
      <w:pPr>
        <w:autoSpaceDE w:val="0"/>
        <w:autoSpaceDN w:val="0"/>
        <w:adjustRightInd w:val="0"/>
        <w:ind w:firstLine="426"/>
        <w:jc w:val="both"/>
      </w:pPr>
      <w:r w:rsidRPr="00C80D4F">
        <w:t>Руководствуясь </w:t>
      </w:r>
      <w:hyperlink r:id="rId9" w:anchor="/document/28323030/entry/0" w:history="1">
        <w:r w:rsidRPr="00C80D4F">
          <w:t>Уставом</w:t>
        </w:r>
      </w:hyperlink>
      <w:r>
        <w:t> муниципального образования «Городской округ Кинешма»</w:t>
      </w:r>
      <w:r w:rsidRPr="00C80D4F">
        <w:t>,</w:t>
      </w:r>
    </w:p>
    <w:p w:rsidR="00445584" w:rsidRPr="006C3BC8" w:rsidRDefault="00445584" w:rsidP="00445584">
      <w:pPr>
        <w:jc w:val="both"/>
      </w:pPr>
    </w:p>
    <w:p w:rsidR="00445584" w:rsidRDefault="00445584" w:rsidP="00445584">
      <w:pPr>
        <w:keepLine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городская Дума городского округа Кинешма решила:</w:t>
      </w:r>
    </w:p>
    <w:p w:rsidR="00445584" w:rsidRPr="006C3BC8" w:rsidRDefault="00445584" w:rsidP="00445584">
      <w:pPr>
        <w:keepLines/>
        <w:autoSpaceDE w:val="0"/>
        <w:autoSpaceDN w:val="0"/>
        <w:adjustRightInd w:val="0"/>
        <w:jc w:val="center"/>
        <w:rPr>
          <w:b/>
        </w:rPr>
      </w:pPr>
    </w:p>
    <w:p w:rsidR="00445584" w:rsidRPr="008E13E3" w:rsidRDefault="00445584" w:rsidP="00445584">
      <w:pPr>
        <w:ind w:firstLine="708"/>
        <w:jc w:val="both"/>
      </w:pPr>
      <w:r>
        <w:t>1. Внести изменения</w:t>
      </w:r>
      <w:r w:rsidRPr="00D12B23">
        <w:t xml:space="preserve"> в</w:t>
      </w:r>
      <w:r>
        <w:t xml:space="preserve"> </w:t>
      </w:r>
      <w:r w:rsidR="007C573E">
        <w:t>Положение</w:t>
      </w:r>
      <w:r w:rsidR="007C573E" w:rsidRPr="00C54F94">
        <w:t xml:space="preserve"> о звании «Почётный гражданин города Кинешмы»</w:t>
      </w:r>
      <w:r w:rsidR="007C573E">
        <w:t>, утвержденное реш</w:t>
      </w:r>
      <w:r w:rsidRPr="00C54F94">
        <w:t>ение</w:t>
      </w:r>
      <w:r w:rsidR="007C573E">
        <w:t>м</w:t>
      </w:r>
      <w:r w:rsidRPr="00C54F94">
        <w:t xml:space="preserve"> Кинешемской городской Думы от 29.06.2011 № 24/217</w:t>
      </w:r>
      <w:r w:rsidR="007C573E">
        <w:t>,</w:t>
      </w:r>
      <w:r w:rsidRPr="00C54F94">
        <w:t xml:space="preserve"> </w:t>
      </w:r>
      <w:r>
        <w:t>согласно п</w:t>
      </w:r>
      <w:r w:rsidRPr="008E13E3">
        <w:t>риложени</w:t>
      </w:r>
      <w:r>
        <w:t>ю</w:t>
      </w:r>
      <w:r w:rsidRPr="008E13E3">
        <w:t xml:space="preserve"> </w:t>
      </w:r>
      <w:r>
        <w:t>№ 1 к настоящему решению.</w:t>
      </w:r>
    </w:p>
    <w:p w:rsidR="00445584" w:rsidRDefault="00445584" w:rsidP="00445584">
      <w:pPr>
        <w:ind w:firstLine="708"/>
        <w:jc w:val="both"/>
      </w:pPr>
      <w:r>
        <w:t>2. Опубликовать настоящее решение в «Вестнике органов местного самоуправления городского округа Кинешма».</w:t>
      </w:r>
    </w:p>
    <w:p w:rsidR="00445584" w:rsidRDefault="00445584" w:rsidP="00445584">
      <w:pPr>
        <w:ind w:firstLine="708"/>
        <w:jc w:val="both"/>
      </w:pPr>
      <w:r>
        <w:t>3. Настоящее решение вступает в силу после его официального опубликования</w:t>
      </w:r>
      <w:r w:rsidRPr="003F6792">
        <w:t>.</w:t>
      </w:r>
      <w:r>
        <w:tab/>
      </w:r>
    </w:p>
    <w:p w:rsidR="00445584" w:rsidRPr="00257F21" w:rsidRDefault="00445584" w:rsidP="00445584">
      <w:pPr>
        <w:ind w:firstLine="708"/>
        <w:jc w:val="both"/>
        <w:rPr>
          <w:color w:val="000000"/>
        </w:rPr>
      </w:pPr>
      <w:r>
        <w:t xml:space="preserve">4. </w:t>
      </w:r>
      <w:proofErr w:type="gramStart"/>
      <w:r w:rsidRPr="00686A2C">
        <w:t>Контроль за</w:t>
      </w:r>
      <w:proofErr w:type="gramEnd"/>
      <w:r w:rsidRPr="00686A2C">
        <w:t xml:space="preserve"> исполнением настоящего решения возложить на постоянную комиссию по законности и</w:t>
      </w:r>
      <w:r w:rsidRPr="00686A2C">
        <w:rPr>
          <w:noProof/>
        </w:rPr>
        <w:t xml:space="preserve"> местному самоуправлению </w:t>
      </w:r>
      <w:r w:rsidRPr="00686A2C">
        <w:t xml:space="preserve">городской Думы городского округа Кинешма </w:t>
      </w:r>
      <w:r>
        <w:t xml:space="preserve">и </w:t>
      </w:r>
      <w:r w:rsidRPr="00257F21">
        <w:rPr>
          <w:color w:val="000000"/>
        </w:rPr>
        <w:t>заместителя главы администрации городского округа Кинешма по направлению его деятельности.</w:t>
      </w:r>
    </w:p>
    <w:p w:rsidR="00445584" w:rsidRPr="00686A2C" w:rsidRDefault="00445584" w:rsidP="00445584">
      <w:pPr>
        <w:tabs>
          <w:tab w:val="num" w:pos="0"/>
          <w:tab w:val="left" w:pos="426"/>
        </w:tabs>
        <w:jc w:val="both"/>
      </w:pPr>
    </w:p>
    <w:p w:rsidR="00445584" w:rsidRDefault="00445584" w:rsidP="00445584">
      <w:pPr>
        <w:jc w:val="both"/>
      </w:pPr>
    </w:p>
    <w:p w:rsidR="00445584" w:rsidRDefault="00445584" w:rsidP="00445584">
      <w:pPr>
        <w:jc w:val="both"/>
        <w:rPr>
          <w:b/>
        </w:rPr>
      </w:pPr>
    </w:p>
    <w:p w:rsidR="00445584" w:rsidRDefault="00445584" w:rsidP="00445584">
      <w:pPr>
        <w:jc w:val="both"/>
        <w:rPr>
          <w:b/>
        </w:rPr>
      </w:pPr>
      <w:r>
        <w:rPr>
          <w:b/>
        </w:rPr>
        <w:t>Г</w:t>
      </w:r>
      <w:r w:rsidRPr="003F2D54">
        <w:rPr>
          <w:b/>
        </w:rPr>
        <w:t>лав</w:t>
      </w:r>
      <w:r>
        <w:rPr>
          <w:b/>
        </w:rPr>
        <w:t>а                                                                    Председатель городской Думы</w:t>
      </w:r>
    </w:p>
    <w:p w:rsidR="00445584" w:rsidRPr="003F2D54" w:rsidRDefault="00445584" w:rsidP="00445584">
      <w:pPr>
        <w:pStyle w:val="a3"/>
        <w:spacing w:after="0"/>
        <w:rPr>
          <w:b/>
        </w:rPr>
      </w:pPr>
      <w:r w:rsidRPr="003F2D54">
        <w:rPr>
          <w:b/>
        </w:rPr>
        <w:t>городского округа Кинешма</w:t>
      </w:r>
      <w:r>
        <w:rPr>
          <w:b/>
        </w:rPr>
        <w:t xml:space="preserve">                            </w:t>
      </w:r>
      <w:r w:rsidRPr="00D7324A">
        <w:rPr>
          <w:b/>
        </w:rPr>
        <w:t>городского округа Кинешма</w:t>
      </w:r>
    </w:p>
    <w:p w:rsidR="00445584" w:rsidRDefault="00445584" w:rsidP="00445584">
      <w:pPr>
        <w:rPr>
          <w:b/>
        </w:rPr>
      </w:pPr>
    </w:p>
    <w:p w:rsidR="00445584" w:rsidRDefault="00445584" w:rsidP="00445584">
      <w:pPr>
        <w:rPr>
          <w:b/>
        </w:rPr>
      </w:pPr>
      <w:r>
        <w:rPr>
          <w:b/>
        </w:rPr>
        <w:t xml:space="preserve">______________ В.Г. Ступин                               ________________М.А. </w:t>
      </w:r>
      <w:proofErr w:type="spellStart"/>
      <w:r>
        <w:rPr>
          <w:b/>
        </w:rPr>
        <w:t>Батин</w:t>
      </w:r>
      <w:proofErr w:type="spellEnd"/>
    </w:p>
    <w:p w:rsidR="007C573E" w:rsidRDefault="007C573E" w:rsidP="00445584">
      <w:pPr>
        <w:pStyle w:val="1"/>
        <w:numPr>
          <w:ilvl w:val="0"/>
          <w:numId w:val="2"/>
        </w:numPr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</w:p>
    <w:p w:rsidR="0067147D" w:rsidRDefault="0067147D" w:rsidP="00445584">
      <w:pPr>
        <w:pStyle w:val="1"/>
        <w:numPr>
          <w:ilvl w:val="0"/>
          <w:numId w:val="2"/>
        </w:numPr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</w:p>
    <w:p w:rsidR="0067147D" w:rsidRDefault="0067147D" w:rsidP="00445584">
      <w:pPr>
        <w:pStyle w:val="1"/>
        <w:numPr>
          <w:ilvl w:val="0"/>
          <w:numId w:val="2"/>
        </w:numPr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</w:p>
    <w:p w:rsidR="0067147D" w:rsidRDefault="0067147D" w:rsidP="00445584">
      <w:pPr>
        <w:pStyle w:val="1"/>
        <w:numPr>
          <w:ilvl w:val="0"/>
          <w:numId w:val="2"/>
        </w:numPr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</w:p>
    <w:p w:rsidR="0067147D" w:rsidRDefault="0067147D" w:rsidP="00445584">
      <w:pPr>
        <w:pStyle w:val="1"/>
        <w:numPr>
          <w:ilvl w:val="0"/>
          <w:numId w:val="2"/>
        </w:numPr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</w:p>
    <w:p w:rsidR="0067147D" w:rsidRDefault="0067147D" w:rsidP="00445584">
      <w:pPr>
        <w:pStyle w:val="1"/>
        <w:numPr>
          <w:ilvl w:val="0"/>
          <w:numId w:val="2"/>
        </w:numPr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</w:p>
    <w:p w:rsidR="00445584" w:rsidRPr="00C54F94" w:rsidRDefault="00445584" w:rsidP="00445584">
      <w:pPr>
        <w:pStyle w:val="1"/>
        <w:numPr>
          <w:ilvl w:val="0"/>
          <w:numId w:val="2"/>
        </w:numPr>
        <w:spacing w:before="0" w:after="0"/>
        <w:jc w:val="right"/>
        <w:rPr>
          <w:rFonts w:ascii="Times New Roman" w:hAnsi="Times New Roman" w:cs="Times New Roman"/>
          <w:b w:val="0"/>
          <w:color w:val="auto"/>
        </w:rPr>
      </w:pPr>
      <w:bookmarkStart w:id="0" w:name="_GoBack"/>
      <w:bookmarkEnd w:id="0"/>
      <w:r w:rsidRPr="00C54F94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</w:t>
      </w:r>
    </w:p>
    <w:p w:rsidR="00445584" w:rsidRPr="00C54F94" w:rsidRDefault="00445584" w:rsidP="00445584">
      <w:pPr>
        <w:jc w:val="right"/>
        <w:rPr>
          <w:sz w:val="24"/>
          <w:szCs w:val="24"/>
        </w:rPr>
      </w:pPr>
      <w:r w:rsidRPr="00C54F94">
        <w:rPr>
          <w:sz w:val="24"/>
          <w:szCs w:val="24"/>
        </w:rPr>
        <w:t xml:space="preserve">к решению городской Думы </w:t>
      </w:r>
    </w:p>
    <w:p w:rsidR="00445584" w:rsidRPr="00C54F94" w:rsidRDefault="00445584" w:rsidP="00445584">
      <w:pPr>
        <w:jc w:val="right"/>
        <w:rPr>
          <w:sz w:val="24"/>
          <w:szCs w:val="24"/>
        </w:rPr>
      </w:pPr>
      <w:r w:rsidRPr="00C54F94">
        <w:rPr>
          <w:sz w:val="24"/>
          <w:szCs w:val="24"/>
        </w:rPr>
        <w:t xml:space="preserve">городского округа Кинешма </w:t>
      </w:r>
    </w:p>
    <w:p w:rsidR="00445584" w:rsidRPr="00C54F94" w:rsidRDefault="00445584" w:rsidP="00445584">
      <w:pPr>
        <w:jc w:val="right"/>
        <w:rPr>
          <w:sz w:val="24"/>
          <w:szCs w:val="24"/>
        </w:rPr>
      </w:pPr>
      <w:r w:rsidRPr="00C54F94">
        <w:rPr>
          <w:sz w:val="24"/>
          <w:szCs w:val="24"/>
        </w:rPr>
        <w:t>от</w:t>
      </w:r>
      <w:r w:rsidR="00202F00">
        <w:rPr>
          <w:sz w:val="24"/>
          <w:szCs w:val="24"/>
        </w:rPr>
        <w:t xml:space="preserve"> 26.06.2024 №83/420</w:t>
      </w:r>
    </w:p>
    <w:p w:rsidR="00445584" w:rsidRPr="00C54F94" w:rsidRDefault="00445584" w:rsidP="00445584">
      <w:pPr>
        <w:jc w:val="right"/>
        <w:rPr>
          <w:sz w:val="24"/>
          <w:szCs w:val="24"/>
        </w:rPr>
      </w:pPr>
    </w:p>
    <w:p w:rsidR="00445584" w:rsidRPr="00C54F94" w:rsidRDefault="00445584" w:rsidP="00445584">
      <w:pPr>
        <w:jc w:val="right"/>
        <w:rPr>
          <w:sz w:val="24"/>
          <w:szCs w:val="24"/>
        </w:rPr>
      </w:pPr>
      <w:r w:rsidRPr="00C54F94">
        <w:rPr>
          <w:sz w:val="24"/>
          <w:szCs w:val="24"/>
        </w:rPr>
        <w:t xml:space="preserve">Приложение № 1 </w:t>
      </w:r>
      <w:r w:rsidRPr="00C54F94">
        <w:rPr>
          <w:sz w:val="24"/>
          <w:szCs w:val="24"/>
        </w:rPr>
        <w:br/>
        <w:t xml:space="preserve">к решению городской Думы </w:t>
      </w:r>
    </w:p>
    <w:p w:rsidR="00445584" w:rsidRPr="00C54F94" w:rsidRDefault="00445584" w:rsidP="00445584">
      <w:pPr>
        <w:jc w:val="right"/>
        <w:rPr>
          <w:sz w:val="24"/>
          <w:szCs w:val="24"/>
        </w:rPr>
      </w:pPr>
      <w:r w:rsidRPr="00C54F94">
        <w:rPr>
          <w:sz w:val="24"/>
          <w:szCs w:val="24"/>
        </w:rPr>
        <w:t xml:space="preserve">городского округа Кинешма </w:t>
      </w:r>
    </w:p>
    <w:p w:rsidR="00445584" w:rsidRPr="00C54F94" w:rsidRDefault="00445584" w:rsidP="00445584">
      <w:pPr>
        <w:jc w:val="right"/>
        <w:rPr>
          <w:sz w:val="24"/>
          <w:szCs w:val="24"/>
        </w:rPr>
      </w:pPr>
      <w:r w:rsidRPr="00C54F94">
        <w:rPr>
          <w:sz w:val="24"/>
          <w:szCs w:val="24"/>
        </w:rPr>
        <w:t>от 29.06.2011 № 24/217</w:t>
      </w:r>
    </w:p>
    <w:p w:rsidR="00396186" w:rsidRDefault="00396186" w:rsidP="00445584">
      <w:pPr>
        <w:jc w:val="right"/>
      </w:pPr>
    </w:p>
    <w:p w:rsidR="007C573E" w:rsidRDefault="007C573E" w:rsidP="00445584">
      <w:pPr>
        <w:jc w:val="right"/>
      </w:pPr>
    </w:p>
    <w:p w:rsidR="007C573E" w:rsidRDefault="007C573E" w:rsidP="007C573E">
      <w:pPr>
        <w:jc w:val="center"/>
        <w:rPr>
          <w:b/>
        </w:rPr>
      </w:pPr>
      <w:r>
        <w:rPr>
          <w:b/>
        </w:rPr>
        <w:t>И</w:t>
      </w:r>
      <w:r w:rsidRPr="007C573E">
        <w:rPr>
          <w:b/>
        </w:rPr>
        <w:t xml:space="preserve">зменения в </w:t>
      </w:r>
      <w:r>
        <w:rPr>
          <w:b/>
        </w:rPr>
        <w:t>П</w:t>
      </w:r>
      <w:r w:rsidRPr="007C573E">
        <w:rPr>
          <w:b/>
        </w:rPr>
        <w:t>оложени</w:t>
      </w:r>
      <w:r>
        <w:rPr>
          <w:b/>
        </w:rPr>
        <w:t>е</w:t>
      </w:r>
      <w:r w:rsidRPr="007C573E">
        <w:rPr>
          <w:b/>
        </w:rPr>
        <w:t xml:space="preserve"> о звании </w:t>
      </w:r>
    </w:p>
    <w:p w:rsidR="007C573E" w:rsidRDefault="007C573E" w:rsidP="007C573E">
      <w:pPr>
        <w:jc w:val="center"/>
        <w:rPr>
          <w:b/>
        </w:rPr>
      </w:pPr>
      <w:r w:rsidRPr="007C573E">
        <w:rPr>
          <w:b/>
        </w:rPr>
        <w:t>«Почётный гражданин города Кинешмы</w:t>
      </w:r>
      <w:r>
        <w:rPr>
          <w:b/>
        </w:rPr>
        <w:t xml:space="preserve">», </w:t>
      </w:r>
      <w:proofErr w:type="gramStart"/>
      <w:r>
        <w:rPr>
          <w:b/>
        </w:rPr>
        <w:t>утвержденное</w:t>
      </w:r>
      <w:proofErr w:type="gramEnd"/>
      <w:r w:rsidRPr="007C573E">
        <w:rPr>
          <w:b/>
        </w:rPr>
        <w:t xml:space="preserve"> решение</w:t>
      </w:r>
      <w:r>
        <w:rPr>
          <w:b/>
        </w:rPr>
        <w:t>м</w:t>
      </w:r>
      <w:r w:rsidRPr="007C573E">
        <w:rPr>
          <w:b/>
        </w:rPr>
        <w:t xml:space="preserve"> Кинешемской городской Думы от 29.06.2011 № 24/217 </w:t>
      </w:r>
    </w:p>
    <w:p w:rsidR="007C573E" w:rsidRDefault="007C573E" w:rsidP="007C573E">
      <w:pPr>
        <w:jc w:val="center"/>
        <w:rPr>
          <w:b/>
        </w:rPr>
      </w:pPr>
    </w:p>
    <w:p w:rsidR="007C573E" w:rsidRDefault="007C573E" w:rsidP="007C573E">
      <w:pPr>
        <w:jc w:val="center"/>
        <w:rPr>
          <w:b/>
        </w:rPr>
      </w:pPr>
    </w:p>
    <w:p w:rsidR="007C573E" w:rsidRDefault="007C573E" w:rsidP="007C573E">
      <w:pPr>
        <w:ind w:firstLine="708"/>
        <w:jc w:val="both"/>
      </w:pPr>
      <w:r>
        <w:t>1. Пункт 1 изложить в следующей редакции;</w:t>
      </w:r>
    </w:p>
    <w:p w:rsidR="007C573E" w:rsidRPr="00B23EAE" w:rsidRDefault="007C573E" w:rsidP="007C573E">
      <w:pPr>
        <w:ind w:firstLine="708"/>
        <w:jc w:val="both"/>
      </w:pPr>
      <w:r>
        <w:t>«</w:t>
      </w:r>
      <w:r w:rsidRPr="00B23EAE">
        <w:t xml:space="preserve">1. Звание </w:t>
      </w:r>
      <w:r>
        <w:t>«</w:t>
      </w:r>
      <w:r w:rsidRPr="00B23EAE">
        <w:t>Почётный гражданин города Кинешмы</w:t>
      </w:r>
      <w:r>
        <w:t>»</w:t>
      </w:r>
      <w:r w:rsidRPr="00B23EAE">
        <w:t xml:space="preserve"> (далее - звание </w:t>
      </w:r>
      <w:r>
        <w:t>«</w:t>
      </w:r>
      <w:r w:rsidRPr="00B23EAE">
        <w:t>Поч</w:t>
      </w:r>
      <w:r>
        <w:t>ётный гражданин») является высшей наградой городского округа Кинешма</w:t>
      </w:r>
      <w:r w:rsidRPr="00B23EAE">
        <w:t xml:space="preserve">. </w:t>
      </w:r>
    </w:p>
    <w:p w:rsidR="007C573E" w:rsidRPr="00B23EAE" w:rsidRDefault="007C573E" w:rsidP="007C573E">
      <w:pPr>
        <w:ind w:firstLine="708"/>
        <w:jc w:val="both"/>
      </w:pPr>
      <w:proofErr w:type="gramStart"/>
      <w:r>
        <w:t>Звание «</w:t>
      </w:r>
      <w:r w:rsidRPr="00B23EAE">
        <w:t>Почётный гражданин</w:t>
      </w:r>
      <w:r>
        <w:t>»</w:t>
      </w:r>
      <w:r w:rsidRPr="00B23EAE">
        <w:t xml:space="preserve"> присваивается лицам, внесшим большой вклад в социально-экономическое и культурное развитие городского округа</w:t>
      </w:r>
      <w:r>
        <w:t xml:space="preserve"> Кинешма</w:t>
      </w:r>
      <w:r w:rsidRPr="00B23EAE">
        <w:t>, воспитание, просвещение и охрану здоровья людей, в течение длительного времени проводившим активную общественную, благотворительную и иную деятельность, способствующую улучшению качества жизни жителей городского округа Кинешма, и заслужившим тем самым право на всеобщее уважение и благодарность.</w:t>
      </w:r>
      <w:r>
        <w:t>».</w:t>
      </w:r>
      <w:proofErr w:type="gramEnd"/>
    </w:p>
    <w:p w:rsidR="007C573E" w:rsidRDefault="007C573E" w:rsidP="007C573E">
      <w:pPr>
        <w:ind w:firstLine="709"/>
        <w:jc w:val="both"/>
      </w:pPr>
    </w:p>
    <w:p w:rsidR="007C573E" w:rsidRDefault="007C573E" w:rsidP="007C573E">
      <w:pPr>
        <w:ind w:firstLine="708"/>
        <w:jc w:val="both"/>
      </w:pPr>
      <w:r>
        <w:t xml:space="preserve">2. Пункт 2 изложить в следующей редакции: </w:t>
      </w:r>
    </w:p>
    <w:p w:rsidR="007C573E" w:rsidRDefault="007C573E" w:rsidP="007C573E">
      <w:pPr>
        <w:ind w:firstLine="708"/>
        <w:jc w:val="both"/>
      </w:pPr>
      <w:r>
        <w:t>«</w:t>
      </w:r>
      <w:r w:rsidRPr="00BE2453">
        <w:t xml:space="preserve">2. Звание </w:t>
      </w:r>
      <w:r>
        <w:t>«</w:t>
      </w:r>
      <w:r w:rsidRPr="00BE2453">
        <w:t>Почётный гражданин</w:t>
      </w:r>
      <w:r>
        <w:t>»</w:t>
      </w:r>
      <w:r w:rsidRPr="00BE2453">
        <w:t xml:space="preserve"> присваивается при жизни или посмертно.</w:t>
      </w:r>
      <w:r>
        <w:t xml:space="preserve"> </w:t>
      </w:r>
    </w:p>
    <w:p w:rsidR="007C573E" w:rsidRDefault="007C573E" w:rsidP="007C573E">
      <w:pPr>
        <w:ind w:firstLine="708"/>
        <w:jc w:val="both"/>
      </w:pPr>
      <w:r w:rsidRPr="00BE2453">
        <w:t xml:space="preserve">Званием </w:t>
      </w:r>
      <w:r>
        <w:t>«</w:t>
      </w:r>
      <w:r w:rsidRPr="00BE2453">
        <w:t>Почётный гражданин</w:t>
      </w:r>
      <w:r>
        <w:t>»</w:t>
      </w:r>
      <w:r w:rsidRPr="00BE2453">
        <w:t xml:space="preserve"> удостаиваются граждане Российской Федерации</w:t>
      </w:r>
      <w:proofErr w:type="gramStart"/>
      <w:r w:rsidRPr="00BE2453">
        <w:t>.</w:t>
      </w:r>
      <w:r>
        <w:t>».</w:t>
      </w:r>
      <w:proofErr w:type="gramEnd"/>
    </w:p>
    <w:p w:rsidR="007C573E" w:rsidRDefault="007C573E" w:rsidP="007C573E">
      <w:pPr>
        <w:ind w:firstLine="708"/>
        <w:jc w:val="both"/>
      </w:pPr>
    </w:p>
    <w:p w:rsidR="007C573E" w:rsidRDefault="007C573E" w:rsidP="007C573E">
      <w:pPr>
        <w:ind w:firstLine="708"/>
        <w:jc w:val="both"/>
      </w:pPr>
      <w:r>
        <w:t xml:space="preserve">3. Пункт 3 изложить в следующей редакции: </w:t>
      </w:r>
    </w:p>
    <w:p w:rsidR="007C573E" w:rsidRPr="005F10CE" w:rsidRDefault="007C573E" w:rsidP="007C573E">
      <w:pPr>
        <w:ind w:firstLine="708"/>
        <w:jc w:val="both"/>
      </w:pPr>
      <w:r>
        <w:t xml:space="preserve">«3. </w:t>
      </w:r>
      <w:r w:rsidRPr="005F10CE">
        <w:t>Осн</w:t>
      </w:r>
      <w:r>
        <w:t>ованиями для присвоения звания «Почётный гражданин»</w:t>
      </w:r>
      <w:r w:rsidRPr="005F10CE">
        <w:t xml:space="preserve"> являются:</w:t>
      </w:r>
    </w:p>
    <w:p w:rsidR="007C573E" w:rsidRPr="005F10CE" w:rsidRDefault="007C573E" w:rsidP="007C573E">
      <w:pPr>
        <w:ind w:firstLine="708"/>
        <w:jc w:val="both"/>
      </w:pPr>
      <w:r w:rsidRPr="005F10CE">
        <w:t>3.1. Получение широкого признания заслуг в области государственной, муниципальной, хозяйственной, научной, культурной, просветительской</w:t>
      </w:r>
      <w:r>
        <w:t xml:space="preserve">, образовательной, </w:t>
      </w:r>
      <w:r w:rsidRPr="005F10CE">
        <w:t>спортивной, общественной и иной деятельности, направленной на процветание городского округа Кинешма.</w:t>
      </w:r>
    </w:p>
    <w:p w:rsidR="007C573E" w:rsidRPr="005F10CE" w:rsidRDefault="007C573E" w:rsidP="007C573E">
      <w:pPr>
        <w:ind w:firstLine="708"/>
        <w:jc w:val="both"/>
      </w:pPr>
      <w:r w:rsidRPr="005F10CE">
        <w:t>3.2. Совершение мужественных поступков во благо жителей городского округа Кинешма, Российской Федерации.</w:t>
      </w:r>
    </w:p>
    <w:p w:rsidR="007C573E" w:rsidRDefault="007C573E" w:rsidP="007C573E">
      <w:pPr>
        <w:ind w:firstLine="708"/>
        <w:jc w:val="both"/>
      </w:pPr>
      <w:r w:rsidRPr="005F10CE">
        <w:t>3.3. Многолетняя (не менее 10 лет) эффективная благотворительная, меценатская деятельность</w:t>
      </w:r>
      <w:proofErr w:type="gramStart"/>
      <w:r w:rsidRPr="005F10CE">
        <w:t>.</w:t>
      </w:r>
      <w:r>
        <w:t>».</w:t>
      </w:r>
      <w:proofErr w:type="gramEnd"/>
    </w:p>
    <w:p w:rsidR="007C573E" w:rsidRDefault="007C573E" w:rsidP="007C573E">
      <w:pPr>
        <w:ind w:firstLine="708"/>
        <w:jc w:val="both"/>
      </w:pPr>
    </w:p>
    <w:p w:rsidR="007C573E" w:rsidRDefault="007C573E" w:rsidP="007C573E">
      <w:pPr>
        <w:ind w:firstLine="708"/>
        <w:jc w:val="both"/>
        <w:rPr>
          <w:sz w:val="26"/>
        </w:rPr>
      </w:pPr>
      <w:r>
        <w:t>4. Пункт 5 изложить в следующей редакции:</w:t>
      </w:r>
      <w:r w:rsidRPr="003F3018">
        <w:rPr>
          <w:sz w:val="26"/>
        </w:rPr>
        <w:t xml:space="preserve"> </w:t>
      </w:r>
    </w:p>
    <w:p w:rsidR="007C573E" w:rsidRDefault="007C573E" w:rsidP="007C573E">
      <w:pPr>
        <w:ind w:firstLine="708"/>
        <w:jc w:val="both"/>
      </w:pPr>
      <w:r>
        <w:rPr>
          <w:sz w:val="26"/>
        </w:rPr>
        <w:t>«</w:t>
      </w:r>
      <w:r>
        <w:t xml:space="preserve">5. </w:t>
      </w:r>
      <w:r w:rsidRPr="005F10CE">
        <w:t xml:space="preserve">Звание </w:t>
      </w:r>
      <w:r>
        <w:t>«Почётный гражданин»</w:t>
      </w:r>
      <w:r w:rsidRPr="005F10CE">
        <w:t xml:space="preserve"> присваивается один раз в три года в канун Дня города Кинешмы одному гражданину, при наличии кандидата</w:t>
      </w:r>
      <w:proofErr w:type="gramStart"/>
      <w:r w:rsidRPr="005F10CE">
        <w:t>.</w:t>
      </w:r>
      <w:r>
        <w:t>».</w:t>
      </w:r>
      <w:proofErr w:type="gramEnd"/>
    </w:p>
    <w:p w:rsidR="007C573E" w:rsidRPr="003F3018" w:rsidRDefault="007C573E" w:rsidP="007C573E">
      <w:pPr>
        <w:ind w:firstLine="708"/>
        <w:jc w:val="both"/>
      </w:pPr>
    </w:p>
    <w:p w:rsidR="007C573E" w:rsidRDefault="007C573E" w:rsidP="007C573E">
      <w:pPr>
        <w:ind w:firstLine="708"/>
        <w:jc w:val="both"/>
        <w:rPr>
          <w:sz w:val="26"/>
        </w:rPr>
      </w:pPr>
      <w:r>
        <w:t>5. Пункт 7 изложить в следующей редакции:</w:t>
      </w:r>
      <w:r w:rsidRPr="003F3018">
        <w:rPr>
          <w:sz w:val="26"/>
        </w:rPr>
        <w:t xml:space="preserve"> </w:t>
      </w:r>
    </w:p>
    <w:p w:rsidR="007C573E" w:rsidRPr="00DF265D" w:rsidRDefault="007C573E" w:rsidP="007C573E">
      <w:pPr>
        <w:ind w:firstLine="708"/>
        <w:jc w:val="both"/>
      </w:pPr>
      <w:r w:rsidRPr="00DF265D">
        <w:t xml:space="preserve">«7. Для присвоения звания </w:t>
      </w:r>
      <w:r>
        <w:t>«</w:t>
      </w:r>
      <w:r w:rsidRPr="00DF265D">
        <w:t>Почётный гражданин</w:t>
      </w:r>
      <w:r>
        <w:t>»</w:t>
      </w:r>
      <w:r w:rsidRPr="00DF265D">
        <w:t xml:space="preserve"> не позднее 1 апреля в администрацию городского округа Кинешма представляются следующие документы:</w:t>
      </w:r>
    </w:p>
    <w:p w:rsidR="007C573E" w:rsidRPr="00DF265D" w:rsidRDefault="007C573E" w:rsidP="007C573E">
      <w:pPr>
        <w:ind w:firstLine="709"/>
        <w:jc w:val="both"/>
      </w:pPr>
      <w:r w:rsidRPr="00DF265D">
        <w:t>7.1. Ходатайство на имя главы города.</w:t>
      </w:r>
    </w:p>
    <w:p w:rsidR="007C573E" w:rsidRPr="00DF265D" w:rsidRDefault="007C573E" w:rsidP="007C573E">
      <w:pPr>
        <w:ind w:firstLine="709"/>
        <w:jc w:val="both"/>
      </w:pPr>
      <w:r w:rsidRPr="00DF265D">
        <w:t>7.2. Характеристика с описанием заслуг кандидата перед городским сообществом.</w:t>
      </w:r>
    </w:p>
    <w:p w:rsidR="007C573E" w:rsidRPr="00DF265D" w:rsidRDefault="007C573E" w:rsidP="007C573E">
      <w:pPr>
        <w:ind w:firstLine="709"/>
        <w:jc w:val="both"/>
      </w:pPr>
      <w:r w:rsidRPr="00DF265D">
        <w:t>7.3. Биографическая справка на кандидата.</w:t>
      </w:r>
    </w:p>
    <w:p w:rsidR="007C573E" w:rsidRPr="00DF265D" w:rsidRDefault="007C573E" w:rsidP="007C573E">
      <w:pPr>
        <w:ind w:firstLine="709"/>
        <w:jc w:val="both"/>
      </w:pPr>
      <w:r w:rsidRPr="00DF265D">
        <w:t>7.4. Фотография кандидата.</w:t>
      </w:r>
    </w:p>
    <w:p w:rsidR="007C573E" w:rsidRPr="00DF265D" w:rsidRDefault="007C573E" w:rsidP="007C573E">
      <w:pPr>
        <w:ind w:firstLine="709"/>
        <w:jc w:val="both"/>
      </w:pPr>
      <w:r w:rsidRPr="00DF265D">
        <w:t xml:space="preserve">7.5. Согласие на обработку персональных данных, по форме согласно </w:t>
      </w:r>
      <w:hyperlink w:anchor="sub_1060" w:history="1">
        <w:r w:rsidRPr="00DF265D">
          <w:rPr>
            <w:bCs/>
          </w:rPr>
          <w:t>приложению 1</w:t>
        </w:r>
      </w:hyperlink>
      <w:r w:rsidRPr="00DF265D">
        <w:t xml:space="preserve"> к настоящему положению.</w:t>
      </w:r>
    </w:p>
    <w:p w:rsidR="007C573E" w:rsidRDefault="007C573E" w:rsidP="007C573E">
      <w:pPr>
        <w:ind w:firstLine="709"/>
        <w:jc w:val="both"/>
      </w:pPr>
      <w:r w:rsidRPr="00DF265D">
        <w:t xml:space="preserve">7.6.  </w:t>
      </w:r>
      <w:r>
        <w:t>Справка об отсутствии судимости.</w:t>
      </w:r>
    </w:p>
    <w:p w:rsidR="007C573E" w:rsidRPr="00DF265D" w:rsidRDefault="007C573E" w:rsidP="007C573E">
      <w:pPr>
        <w:ind w:firstLine="709"/>
        <w:jc w:val="both"/>
      </w:pPr>
      <w:r>
        <w:t xml:space="preserve">7.7. </w:t>
      </w:r>
      <w:r w:rsidRPr="00DF265D">
        <w:t xml:space="preserve">Документы, подтверждающие заслуги лица, представляемого к званию </w:t>
      </w:r>
      <w:r>
        <w:t>«</w:t>
      </w:r>
      <w:r w:rsidRPr="00DF265D">
        <w:t>Почётный гражданин</w:t>
      </w:r>
      <w:r>
        <w:t>»</w:t>
      </w:r>
      <w:r w:rsidRPr="00DF265D">
        <w:t xml:space="preserve">, в </w:t>
      </w:r>
      <w:proofErr w:type="spellStart"/>
      <w:r w:rsidRPr="00DF265D">
        <w:t>т.ч</w:t>
      </w:r>
      <w:proofErr w:type="spellEnd"/>
      <w:r w:rsidRPr="00DF265D">
        <w:t xml:space="preserve">. документы о наградах, </w:t>
      </w:r>
      <w:r>
        <w:t>почётных</w:t>
      </w:r>
      <w:r w:rsidRPr="00DF265D">
        <w:t xml:space="preserve"> званиях, публикации о деятельности кандидата, письма в поддержку кандидата, отзывы о кандидате.</w:t>
      </w:r>
    </w:p>
    <w:p w:rsidR="007C573E" w:rsidRDefault="007C573E" w:rsidP="007C573E">
      <w:pPr>
        <w:ind w:firstLine="708"/>
        <w:jc w:val="both"/>
      </w:pPr>
      <w:r w:rsidRPr="00DF265D">
        <w:t>В случае присвоения звания посмертно согласие на обработку персональных данных дают наследники лица, выдвигаемого к присвоению звания</w:t>
      </w:r>
      <w:proofErr w:type="gramStart"/>
      <w:r w:rsidRPr="00DF265D">
        <w:t>.</w:t>
      </w:r>
      <w:r>
        <w:t>».</w:t>
      </w:r>
      <w:proofErr w:type="gramEnd"/>
    </w:p>
    <w:p w:rsidR="007C573E" w:rsidRDefault="007C573E" w:rsidP="007C573E">
      <w:pPr>
        <w:ind w:firstLine="708"/>
        <w:jc w:val="both"/>
      </w:pPr>
    </w:p>
    <w:p w:rsidR="007C573E" w:rsidRDefault="007C573E" w:rsidP="007C573E">
      <w:pPr>
        <w:ind w:firstLine="708"/>
        <w:jc w:val="both"/>
      </w:pPr>
      <w:r>
        <w:t xml:space="preserve">6. </w:t>
      </w:r>
      <w:r w:rsidR="001B2C72">
        <w:t>Д</w:t>
      </w:r>
      <w:r>
        <w:t>ополнить пунктом 7.1. следующего содержания:</w:t>
      </w:r>
    </w:p>
    <w:p w:rsidR="007C573E" w:rsidRPr="00DF265D" w:rsidRDefault="007C573E" w:rsidP="007C573E">
      <w:pPr>
        <w:ind w:firstLine="708"/>
        <w:jc w:val="both"/>
      </w:pPr>
      <w:r>
        <w:t>«</w:t>
      </w:r>
      <w:r w:rsidRPr="00DF265D">
        <w:t xml:space="preserve">7.1. Критериями для присвоения звания </w:t>
      </w:r>
      <w:r>
        <w:t>«Почётный гражданин»</w:t>
      </w:r>
      <w:r w:rsidRPr="00DF265D">
        <w:t xml:space="preserve"> являются:</w:t>
      </w:r>
    </w:p>
    <w:p w:rsidR="007C573E" w:rsidRPr="00DF265D" w:rsidRDefault="007C573E" w:rsidP="007C573E">
      <w:pPr>
        <w:ind w:firstLine="709"/>
        <w:jc w:val="both"/>
      </w:pPr>
      <w:r w:rsidRPr="00DF265D">
        <w:t>- долговременная и устойчивая известность кандидата среди жителей городского округа Кинешма;</w:t>
      </w:r>
    </w:p>
    <w:p w:rsidR="007C573E" w:rsidRPr="00DF265D" w:rsidRDefault="007C573E" w:rsidP="007C573E">
      <w:pPr>
        <w:ind w:firstLine="709"/>
        <w:jc w:val="both"/>
      </w:pPr>
      <w:r w:rsidRPr="00DF265D">
        <w:t>- широкая информированность жителей о конкретных заслугах кандидата;</w:t>
      </w:r>
    </w:p>
    <w:p w:rsidR="007C573E" w:rsidRPr="00DF265D" w:rsidRDefault="007C573E" w:rsidP="007C573E">
      <w:pPr>
        <w:ind w:firstLine="709"/>
        <w:jc w:val="both"/>
      </w:pPr>
      <w:r w:rsidRPr="00DF265D">
        <w:t xml:space="preserve">- наличие государственных и муниципальных наград, </w:t>
      </w:r>
      <w:r>
        <w:t>Почётного</w:t>
      </w:r>
      <w:r w:rsidRPr="00DF265D">
        <w:t xml:space="preserve"> звания, присвоенного за достижения в той или иной отрасли;</w:t>
      </w:r>
    </w:p>
    <w:p w:rsidR="007C573E" w:rsidRPr="00DF265D" w:rsidRDefault="007C573E" w:rsidP="007C573E">
      <w:pPr>
        <w:ind w:firstLine="709"/>
        <w:jc w:val="both"/>
      </w:pPr>
      <w:r w:rsidRPr="00DF265D">
        <w:t>- высокая оценка достижений и заслуг кандидата в соответствующей сфере деятельности;</w:t>
      </w:r>
    </w:p>
    <w:p w:rsidR="007C573E" w:rsidRPr="00DF265D" w:rsidRDefault="007C573E" w:rsidP="007C573E">
      <w:pPr>
        <w:ind w:firstLine="709"/>
        <w:jc w:val="both"/>
      </w:pPr>
      <w:r w:rsidRPr="00DF265D">
        <w:t>- высокие моральные качества и авторитет кандидата среди жителей городского округа Кинешма;</w:t>
      </w:r>
    </w:p>
    <w:p w:rsidR="007C573E" w:rsidRDefault="007C573E" w:rsidP="007C573E">
      <w:pPr>
        <w:ind w:firstLine="708"/>
        <w:jc w:val="both"/>
      </w:pPr>
      <w:r w:rsidRPr="00DF265D">
        <w:t>- активная жизненная позиция, способствующая  развитию позитивных сторон жизни городского округа Кинешма</w:t>
      </w:r>
      <w:proofErr w:type="gramStart"/>
      <w:r w:rsidRPr="00DF265D">
        <w:t>.</w:t>
      </w:r>
      <w:r>
        <w:t>».</w:t>
      </w:r>
      <w:proofErr w:type="gramEnd"/>
    </w:p>
    <w:p w:rsidR="007C573E" w:rsidRDefault="007C573E" w:rsidP="007C573E">
      <w:pPr>
        <w:ind w:firstLine="708"/>
        <w:jc w:val="both"/>
      </w:pPr>
    </w:p>
    <w:p w:rsidR="007C573E" w:rsidRDefault="007C573E" w:rsidP="007C573E">
      <w:pPr>
        <w:ind w:firstLine="708"/>
        <w:jc w:val="both"/>
      </w:pPr>
      <w:r>
        <w:t>7. Пункт 8 изложить в следующей редакции:</w:t>
      </w:r>
    </w:p>
    <w:p w:rsidR="001B2C72" w:rsidRDefault="007C573E" w:rsidP="007C573E">
      <w:pPr>
        <w:ind w:firstLine="709"/>
        <w:jc w:val="both"/>
      </w:pPr>
      <w:r>
        <w:t>«</w:t>
      </w:r>
      <w:r w:rsidRPr="00190956">
        <w:t xml:space="preserve">8. Представленные документы в течение 10 календарных дней после окончания срока представления документов, указанного в пункте 7 настоящего </w:t>
      </w:r>
      <w:r w:rsidRPr="00190956">
        <w:lastRenderedPageBreak/>
        <w:t xml:space="preserve">Положения, рассматриваются на заседании комиссии по наградам при главе городского округа Кинешма (далее - комиссия по наградам). </w:t>
      </w:r>
    </w:p>
    <w:p w:rsidR="007C573E" w:rsidRDefault="007C573E" w:rsidP="007C573E">
      <w:pPr>
        <w:ind w:firstLine="709"/>
        <w:jc w:val="both"/>
      </w:pPr>
      <w:r w:rsidRPr="00190956">
        <w:t>Состав и положение комиссии по наградам утверждаются правовым актом главы городского округа Кинешма</w:t>
      </w:r>
      <w:proofErr w:type="gramStart"/>
      <w:r w:rsidRPr="00190956">
        <w:t>.</w:t>
      </w:r>
      <w:r>
        <w:t>».</w:t>
      </w:r>
      <w:proofErr w:type="gramEnd"/>
    </w:p>
    <w:p w:rsidR="007C573E" w:rsidRDefault="007C573E" w:rsidP="007C573E">
      <w:pPr>
        <w:ind w:firstLine="709"/>
        <w:jc w:val="both"/>
      </w:pPr>
    </w:p>
    <w:p w:rsidR="007C573E" w:rsidRDefault="007C573E" w:rsidP="007C573E">
      <w:pPr>
        <w:ind w:firstLine="708"/>
        <w:jc w:val="both"/>
        <w:rPr>
          <w:sz w:val="26"/>
        </w:rPr>
      </w:pPr>
      <w:r>
        <w:t>8. Пункт 9 изложить в следующей редакции:</w:t>
      </w:r>
      <w:r w:rsidRPr="003F3018">
        <w:rPr>
          <w:sz w:val="26"/>
        </w:rPr>
        <w:t xml:space="preserve"> </w:t>
      </w:r>
    </w:p>
    <w:p w:rsidR="007C573E" w:rsidRPr="0002088D" w:rsidRDefault="007C573E" w:rsidP="007C573E">
      <w:pPr>
        <w:ind w:firstLine="708"/>
        <w:jc w:val="both"/>
      </w:pPr>
      <w:r w:rsidRPr="0002088D">
        <w:t xml:space="preserve">«9. Комиссия по наградам по итогам голосования выбирает не более двух  кандидатур на присвоение звания, набравших набольшее количество голосов. </w:t>
      </w:r>
    </w:p>
    <w:p w:rsidR="007C573E" w:rsidRPr="0002088D" w:rsidRDefault="007C573E" w:rsidP="007C573E">
      <w:pPr>
        <w:ind w:firstLine="708"/>
        <w:jc w:val="both"/>
      </w:pPr>
      <w:r>
        <w:t>Копия п</w:t>
      </w:r>
      <w:r w:rsidRPr="0002088D">
        <w:t>ротокол</w:t>
      </w:r>
      <w:r>
        <w:t>а</w:t>
      </w:r>
      <w:r w:rsidRPr="0002088D">
        <w:t xml:space="preserve"> заседания комиссии, копии документов, указанных в пункте 7 настоящего положения, и проект решения по каждой из рекомендованных кандидатур направляются в городскую Думу городского округа Кинешма в срок до 5 мая</w:t>
      </w:r>
      <w:proofErr w:type="gramStart"/>
      <w:r w:rsidRPr="0002088D">
        <w:t>.».</w:t>
      </w:r>
      <w:proofErr w:type="gramEnd"/>
    </w:p>
    <w:p w:rsidR="007C573E" w:rsidRDefault="007C573E" w:rsidP="007C573E">
      <w:pPr>
        <w:ind w:firstLine="708"/>
        <w:jc w:val="both"/>
      </w:pPr>
    </w:p>
    <w:p w:rsidR="007C573E" w:rsidRDefault="007C573E" w:rsidP="007C573E">
      <w:pPr>
        <w:ind w:firstLine="708"/>
        <w:jc w:val="both"/>
      </w:pPr>
      <w:r>
        <w:t xml:space="preserve">1.9. </w:t>
      </w:r>
      <w:r w:rsidR="001B2C72">
        <w:t>Д</w:t>
      </w:r>
      <w:r>
        <w:t>ополнить пунктом 9.1. следующе</w:t>
      </w:r>
      <w:r w:rsidR="001B2C72">
        <w:t>го содержания</w:t>
      </w:r>
      <w:r>
        <w:t>:</w:t>
      </w:r>
    </w:p>
    <w:p w:rsidR="007C573E" w:rsidRPr="0002088D" w:rsidRDefault="007C573E" w:rsidP="007C573E">
      <w:pPr>
        <w:ind w:firstLine="708"/>
        <w:jc w:val="both"/>
      </w:pPr>
      <w:r>
        <w:t>«</w:t>
      </w:r>
      <w:r w:rsidRPr="0002088D">
        <w:t xml:space="preserve">9.1. При поступлении документов в отношении одного кандидата для представления к присвоению звания, данная кандидатура рассматривается на заседании комиссии по наградам. </w:t>
      </w:r>
    </w:p>
    <w:p w:rsidR="007C573E" w:rsidRPr="0002088D" w:rsidRDefault="007C573E" w:rsidP="007C573E">
      <w:pPr>
        <w:ind w:firstLine="708"/>
        <w:jc w:val="both"/>
      </w:pPr>
      <w:r w:rsidRPr="0002088D">
        <w:t xml:space="preserve">В случае принятия комиссией по наградам решения о поддержке кандидатуры, </w:t>
      </w:r>
      <w:r>
        <w:t xml:space="preserve">копия </w:t>
      </w:r>
      <w:r w:rsidRPr="0002088D">
        <w:t>протокол</w:t>
      </w:r>
      <w:r>
        <w:t>а</w:t>
      </w:r>
      <w:r w:rsidRPr="0002088D">
        <w:t xml:space="preserve"> заседания комиссии, копии документов, указанных в пункте 7 настоящего положения, и  проект решения по кандидатуре направляются в городскую Думу городского округа Кинешма в срок до 5 мая.</w:t>
      </w:r>
    </w:p>
    <w:p w:rsidR="007C573E" w:rsidRDefault="007C573E" w:rsidP="007C573E">
      <w:pPr>
        <w:ind w:firstLine="708"/>
        <w:jc w:val="both"/>
      </w:pPr>
      <w:r>
        <w:t>В случае принятия</w:t>
      </w:r>
      <w:r w:rsidRPr="0002088D">
        <w:t xml:space="preserve"> комиссией по наградам решения об отказе в поддержке кандидатуры, в городскую Думу городского округа Кинешма в срок до 5 мая направля</w:t>
      </w:r>
      <w:r>
        <w:t>е</w:t>
      </w:r>
      <w:r w:rsidRPr="0002088D">
        <w:t>тся</w:t>
      </w:r>
      <w:r>
        <w:t xml:space="preserve"> копия</w:t>
      </w:r>
      <w:r w:rsidRPr="0002088D">
        <w:t xml:space="preserve"> протокол</w:t>
      </w:r>
      <w:r>
        <w:t>а</w:t>
      </w:r>
      <w:r w:rsidRPr="0002088D">
        <w:t xml:space="preserve"> заседания комиссии</w:t>
      </w:r>
      <w:proofErr w:type="gramStart"/>
      <w:r w:rsidRPr="0002088D">
        <w:t>.</w:t>
      </w:r>
      <w:r>
        <w:t>».</w:t>
      </w:r>
      <w:proofErr w:type="gramEnd"/>
    </w:p>
    <w:p w:rsidR="007C573E" w:rsidRDefault="007C573E" w:rsidP="007C573E">
      <w:pPr>
        <w:ind w:firstLine="708"/>
        <w:jc w:val="both"/>
      </w:pPr>
    </w:p>
    <w:p w:rsidR="007C573E" w:rsidRDefault="007C573E" w:rsidP="007C573E">
      <w:pPr>
        <w:ind w:firstLine="708"/>
        <w:jc w:val="both"/>
      </w:pPr>
      <w:r>
        <w:t xml:space="preserve">1.10. </w:t>
      </w:r>
      <w:r w:rsidR="003261EB">
        <w:t>Д</w:t>
      </w:r>
      <w:r>
        <w:t>ополнить пунктом 22 следующего содержания:</w:t>
      </w:r>
    </w:p>
    <w:p w:rsidR="007C573E" w:rsidRPr="00760328" w:rsidRDefault="007C573E" w:rsidP="007C573E">
      <w:pPr>
        <w:ind w:firstLine="708"/>
        <w:jc w:val="both"/>
      </w:pPr>
      <w:r>
        <w:t>«</w:t>
      </w:r>
      <w:r w:rsidRPr="00760328">
        <w:t xml:space="preserve">22. Захоронение </w:t>
      </w:r>
      <w:r>
        <w:t>Почётного</w:t>
      </w:r>
      <w:r w:rsidRPr="00760328">
        <w:t xml:space="preserve"> гражданина</w:t>
      </w:r>
      <w:r>
        <w:t>, а также захоронение (</w:t>
      </w:r>
      <w:proofErr w:type="spellStart"/>
      <w:r>
        <w:t>подзахоронение</w:t>
      </w:r>
      <w:proofErr w:type="spellEnd"/>
      <w:r>
        <w:t xml:space="preserve">) </w:t>
      </w:r>
      <w:r w:rsidRPr="00760328">
        <w:t xml:space="preserve">супруга (супруги)  </w:t>
      </w:r>
      <w:r>
        <w:t xml:space="preserve">Почётного гражданина </w:t>
      </w:r>
      <w:r w:rsidRPr="00760328">
        <w:t>осуществляется на территории муниципального кладбища «</w:t>
      </w:r>
      <w:proofErr w:type="spellStart"/>
      <w:r w:rsidRPr="00760328">
        <w:t>Затенки</w:t>
      </w:r>
      <w:proofErr w:type="spellEnd"/>
      <w:r w:rsidRPr="00760328">
        <w:t>», специально отведенной для захоронения Почётных граждан города Кинешмы, при предоставлении родственниками усопшего уд</w:t>
      </w:r>
      <w:r>
        <w:t xml:space="preserve">остоверения Почётного гражданина и </w:t>
      </w:r>
      <w:r w:rsidRPr="00760328">
        <w:t>свидетельства о браке</w:t>
      </w:r>
      <w:r>
        <w:t xml:space="preserve"> (при захоронении (</w:t>
      </w:r>
      <w:proofErr w:type="spellStart"/>
      <w:r>
        <w:t>подзахоронении</w:t>
      </w:r>
      <w:proofErr w:type="spellEnd"/>
      <w:r>
        <w:t>) супруга (супруги) Почётного гражданина)</w:t>
      </w:r>
      <w:r w:rsidRPr="00760328">
        <w:t>.</w:t>
      </w:r>
    </w:p>
    <w:p w:rsidR="007C573E" w:rsidRPr="00760328" w:rsidRDefault="007C573E" w:rsidP="007C573E">
      <w:pPr>
        <w:ind w:firstLine="708"/>
        <w:jc w:val="both"/>
      </w:pPr>
      <w:r>
        <w:t xml:space="preserve">Захоронение и </w:t>
      </w:r>
      <w:proofErr w:type="spellStart"/>
      <w:r>
        <w:t>п</w:t>
      </w:r>
      <w:r w:rsidRPr="00760328">
        <w:t>одзахоронение</w:t>
      </w:r>
      <w:proofErr w:type="spellEnd"/>
      <w:r w:rsidRPr="00760328">
        <w:t xml:space="preserve"> иных родственников </w:t>
      </w:r>
      <w:r>
        <w:t>Почётного</w:t>
      </w:r>
      <w:r w:rsidRPr="00760328">
        <w:t xml:space="preserve"> гражданина на территории муниципального кладбища «</w:t>
      </w:r>
      <w:proofErr w:type="spellStart"/>
      <w:r w:rsidRPr="00760328">
        <w:t>Затенки</w:t>
      </w:r>
      <w:proofErr w:type="spellEnd"/>
      <w:r w:rsidRPr="00760328">
        <w:t>», специально отведенной для захоронения Почётных граждан города Кинешмы, не допускается</w:t>
      </w:r>
      <w:proofErr w:type="gramStart"/>
      <w:r w:rsidRPr="00760328">
        <w:t>.</w:t>
      </w:r>
      <w:r>
        <w:t>»</w:t>
      </w:r>
      <w:proofErr w:type="gramEnd"/>
    </w:p>
    <w:p w:rsidR="007C573E" w:rsidRDefault="007C573E" w:rsidP="007C573E">
      <w:pPr>
        <w:ind w:firstLine="708"/>
        <w:jc w:val="both"/>
      </w:pPr>
    </w:p>
    <w:p w:rsidR="007C573E" w:rsidRPr="007C573E" w:rsidRDefault="007C573E" w:rsidP="007C573E">
      <w:pPr>
        <w:jc w:val="both"/>
      </w:pPr>
    </w:p>
    <w:sectPr w:rsidR="007C573E" w:rsidRPr="007C573E" w:rsidSect="00D11D7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EF9" w:rsidRDefault="003D4EF9" w:rsidP="00013A7C">
      <w:r>
        <w:separator/>
      </w:r>
    </w:p>
  </w:endnote>
  <w:endnote w:type="continuationSeparator" w:id="0">
    <w:p w:rsidR="003D4EF9" w:rsidRDefault="003D4EF9" w:rsidP="0001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EF9" w:rsidRDefault="003D4EF9" w:rsidP="00013A7C">
      <w:r>
        <w:separator/>
      </w:r>
    </w:p>
  </w:footnote>
  <w:footnote w:type="continuationSeparator" w:id="0">
    <w:p w:rsidR="003D4EF9" w:rsidRDefault="003D4EF9" w:rsidP="0001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67535"/>
      <w:docPartObj>
        <w:docPartGallery w:val="Page Numbers (Top of Page)"/>
        <w:docPartUnique/>
      </w:docPartObj>
    </w:sdtPr>
    <w:sdtEndPr/>
    <w:sdtContent>
      <w:p w:rsidR="00D11D7D" w:rsidRDefault="00D11D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47D">
          <w:rPr>
            <w:noProof/>
          </w:rPr>
          <w:t>4</w:t>
        </w:r>
        <w:r>
          <w:fldChar w:fldCharType="end"/>
        </w:r>
      </w:p>
    </w:sdtContent>
  </w:sdt>
  <w:p w:rsidR="00013A7C" w:rsidRDefault="00013A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27566BE"/>
    <w:multiLevelType w:val="hybridMultilevel"/>
    <w:tmpl w:val="6BAAB042"/>
    <w:lvl w:ilvl="0" w:tplc="3066304E">
      <w:start w:val="1"/>
      <w:numFmt w:val="decimal"/>
      <w:pStyle w:val="1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84"/>
    <w:rsid w:val="00013A7C"/>
    <w:rsid w:val="001B2C72"/>
    <w:rsid w:val="00202F00"/>
    <w:rsid w:val="003261EB"/>
    <w:rsid w:val="00396186"/>
    <w:rsid w:val="003D4EF9"/>
    <w:rsid w:val="00445584"/>
    <w:rsid w:val="0067147D"/>
    <w:rsid w:val="007C573E"/>
    <w:rsid w:val="00A57BB4"/>
    <w:rsid w:val="00B03898"/>
    <w:rsid w:val="00B56149"/>
    <w:rsid w:val="00D1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5584"/>
    <w:pPr>
      <w:widowControl w:val="0"/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455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455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5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45584"/>
    <w:rPr>
      <w:rFonts w:ascii="Arial" w:eastAsia="Calibri" w:hAnsi="Arial" w:cs="Arial"/>
      <w:b/>
      <w:bCs/>
      <w:color w:val="00008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13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3A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13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3A7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5584"/>
    <w:pPr>
      <w:widowControl w:val="0"/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455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455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5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45584"/>
    <w:rPr>
      <w:rFonts w:ascii="Arial" w:eastAsia="Calibri" w:hAnsi="Arial" w:cs="Arial"/>
      <w:b/>
      <w:bCs/>
      <w:color w:val="00008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13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3A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13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3A7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Эдуардовна Маслова</dc:creator>
  <cp:lastModifiedBy>Валентина</cp:lastModifiedBy>
  <cp:revision>5</cp:revision>
  <cp:lastPrinted>2024-06-27T06:41:00Z</cp:lastPrinted>
  <dcterms:created xsi:type="dcterms:W3CDTF">2024-05-30T06:14:00Z</dcterms:created>
  <dcterms:modified xsi:type="dcterms:W3CDTF">2024-06-27T06:45:00Z</dcterms:modified>
</cp:coreProperties>
</file>