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C69" w:rsidRDefault="006E302D" w:rsidP="006E302D">
      <w:pPr>
        <w:jc w:val="center"/>
        <w:rPr>
          <w:noProof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83895" cy="819150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07CA" w:rsidRDefault="00BE07CA" w:rsidP="006E302D">
      <w:pPr>
        <w:jc w:val="center"/>
        <w:rPr>
          <w:noProof/>
          <w:sz w:val="24"/>
          <w:szCs w:val="24"/>
        </w:rPr>
      </w:pP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городская Дума</w:t>
      </w:r>
    </w:p>
    <w:p w:rsidR="006E302D" w:rsidRPr="003F068F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3F068F">
        <w:rPr>
          <w:rFonts w:ascii="Times New Roman" w:hAnsi="Times New Roman"/>
          <w:b/>
          <w:noProof/>
          <w:sz w:val="28"/>
          <w:szCs w:val="28"/>
        </w:rPr>
        <w:t>городского округа Кинешма</w:t>
      </w:r>
    </w:p>
    <w:p w:rsidR="006E302D" w:rsidRPr="003F068F" w:rsidRDefault="0011649B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седьмого</w:t>
      </w:r>
      <w:r w:rsidR="006E302D" w:rsidRPr="003F068F">
        <w:rPr>
          <w:rFonts w:ascii="Times New Roman" w:hAnsi="Times New Roman"/>
          <w:b/>
          <w:noProof/>
          <w:sz w:val="28"/>
          <w:szCs w:val="28"/>
        </w:rPr>
        <w:t xml:space="preserve"> созыва</w:t>
      </w:r>
    </w:p>
    <w:p w:rsidR="00BE07CA" w:rsidRDefault="00BE07CA" w:rsidP="006E302D">
      <w:pPr>
        <w:jc w:val="center"/>
        <w:rPr>
          <w:b/>
          <w:noProof/>
          <w:sz w:val="24"/>
          <w:szCs w:val="24"/>
        </w:rPr>
      </w:pPr>
    </w:p>
    <w:p w:rsidR="006E302D" w:rsidRDefault="006E302D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РЕШЕНИЕ</w:t>
      </w:r>
    </w:p>
    <w:p w:rsidR="003219DC" w:rsidRDefault="003219DC" w:rsidP="006E302D">
      <w:pPr>
        <w:jc w:val="center"/>
        <w:rPr>
          <w:rFonts w:ascii="Times New Roman" w:hAnsi="Times New Roman"/>
          <w:b/>
          <w:noProof/>
          <w:sz w:val="28"/>
          <w:szCs w:val="28"/>
        </w:rPr>
      </w:pPr>
    </w:p>
    <w:p w:rsidR="00F73DAF" w:rsidRDefault="00F73DAF" w:rsidP="00F73DA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8"/>
          <w:szCs w:val="28"/>
        </w:rPr>
        <w:t xml:space="preserve">от </w:t>
      </w:r>
      <w:r w:rsidR="00560BF6">
        <w:rPr>
          <w:rFonts w:ascii="Times New Roman" w:hAnsi="Times New Roman"/>
          <w:b/>
          <w:noProof/>
          <w:sz w:val="28"/>
          <w:szCs w:val="28"/>
        </w:rPr>
        <w:t>19.12.2022</w:t>
      </w:r>
      <w:r>
        <w:rPr>
          <w:rFonts w:ascii="Times New Roman" w:hAnsi="Times New Roman"/>
          <w:b/>
          <w:noProof/>
          <w:sz w:val="28"/>
          <w:szCs w:val="28"/>
        </w:rPr>
        <w:t xml:space="preserve"> № </w:t>
      </w:r>
      <w:r w:rsidR="00560BF6">
        <w:rPr>
          <w:rFonts w:ascii="Times New Roman" w:hAnsi="Times New Roman"/>
          <w:b/>
          <w:noProof/>
          <w:sz w:val="28"/>
          <w:szCs w:val="28"/>
        </w:rPr>
        <w:t>53/260</w:t>
      </w:r>
    </w:p>
    <w:p w:rsidR="00F73DAF" w:rsidRPr="00850B57" w:rsidRDefault="00F73DAF" w:rsidP="00F73DAF">
      <w:pPr>
        <w:jc w:val="center"/>
        <w:rPr>
          <w:rFonts w:ascii="Times New Roman" w:hAnsi="Times New Roman"/>
          <w:b/>
          <w:sz w:val="24"/>
        </w:rPr>
      </w:pPr>
    </w:p>
    <w:p w:rsidR="00F73DAF" w:rsidRPr="00C234FE" w:rsidRDefault="00F73DAF" w:rsidP="00F73DAF">
      <w:pPr>
        <w:jc w:val="center"/>
        <w:rPr>
          <w:rFonts w:ascii="Times New Roman" w:hAnsi="Times New Roman"/>
          <w:b/>
          <w:sz w:val="28"/>
          <w:szCs w:val="28"/>
        </w:rPr>
      </w:pPr>
      <w:r w:rsidRPr="00C234FE">
        <w:rPr>
          <w:rFonts w:ascii="Times New Roman" w:hAnsi="Times New Roman"/>
          <w:b/>
          <w:sz w:val="28"/>
          <w:szCs w:val="28"/>
        </w:rPr>
        <w:t>О бюджете городского округа Кинешма на 20</w:t>
      </w:r>
      <w:r>
        <w:rPr>
          <w:rFonts w:ascii="Times New Roman" w:hAnsi="Times New Roman"/>
          <w:b/>
          <w:sz w:val="28"/>
          <w:szCs w:val="28"/>
        </w:rPr>
        <w:t>2</w:t>
      </w:r>
      <w:r w:rsidR="00BB04FD">
        <w:rPr>
          <w:rFonts w:ascii="Times New Roman" w:hAnsi="Times New Roman"/>
          <w:b/>
          <w:sz w:val="28"/>
          <w:szCs w:val="28"/>
        </w:rPr>
        <w:t>3</w:t>
      </w:r>
      <w:r w:rsidRPr="00C234FE">
        <w:rPr>
          <w:rFonts w:ascii="Times New Roman" w:hAnsi="Times New Roman"/>
          <w:b/>
          <w:sz w:val="28"/>
          <w:szCs w:val="28"/>
        </w:rPr>
        <w:t xml:space="preserve"> год</w:t>
      </w:r>
    </w:p>
    <w:p w:rsidR="00F73DAF" w:rsidRDefault="00F73DAF" w:rsidP="00F73DAF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C234FE">
        <w:rPr>
          <w:rFonts w:ascii="Times New Roman" w:hAnsi="Times New Roman"/>
          <w:b/>
          <w:sz w:val="28"/>
          <w:szCs w:val="28"/>
        </w:rPr>
        <w:t xml:space="preserve"> и плановый период 20</w:t>
      </w:r>
      <w:r>
        <w:rPr>
          <w:rFonts w:ascii="Times New Roman" w:hAnsi="Times New Roman"/>
          <w:b/>
          <w:sz w:val="28"/>
          <w:szCs w:val="28"/>
        </w:rPr>
        <w:t>2</w:t>
      </w:r>
      <w:r w:rsidR="00BB04FD">
        <w:rPr>
          <w:rFonts w:ascii="Times New Roman" w:hAnsi="Times New Roman"/>
          <w:b/>
          <w:sz w:val="28"/>
          <w:szCs w:val="28"/>
        </w:rPr>
        <w:t>4</w:t>
      </w:r>
      <w:r w:rsidRPr="00C234FE">
        <w:rPr>
          <w:rFonts w:ascii="Times New Roman" w:hAnsi="Times New Roman"/>
          <w:b/>
          <w:sz w:val="28"/>
          <w:szCs w:val="28"/>
        </w:rPr>
        <w:t xml:space="preserve"> и 20</w:t>
      </w:r>
      <w:r>
        <w:rPr>
          <w:rFonts w:ascii="Times New Roman" w:hAnsi="Times New Roman"/>
          <w:b/>
          <w:sz w:val="28"/>
          <w:szCs w:val="28"/>
        </w:rPr>
        <w:t>2</w:t>
      </w:r>
      <w:r w:rsidR="00BB04FD">
        <w:rPr>
          <w:rFonts w:ascii="Times New Roman" w:hAnsi="Times New Roman"/>
          <w:b/>
          <w:sz w:val="28"/>
          <w:szCs w:val="28"/>
        </w:rPr>
        <w:t>5</w:t>
      </w:r>
      <w:r w:rsidRPr="00C234FE">
        <w:rPr>
          <w:rFonts w:ascii="Times New Roman" w:hAnsi="Times New Roman"/>
          <w:b/>
          <w:sz w:val="28"/>
          <w:szCs w:val="28"/>
        </w:rPr>
        <w:t xml:space="preserve"> годов</w:t>
      </w:r>
      <w:r w:rsidRPr="00C234FE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F73DAF" w:rsidRDefault="00F73DAF" w:rsidP="00F73DAF">
      <w:pPr>
        <w:jc w:val="center"/>
        <w:rPr>
          <w:rFonts w:ascii="Times New Roman" w:hAnsi="Times New Roman"/>
          <w:b/>
          <w:sz w:val="28"/>
          <w:szCs w:val="28"/>
        </w:rPr>
      </w:pPr>
    </w:p>
    <w:p w:rsidR="00F73DAF" w:rsidRDefault="00F73DAF" w:rsidP="00F73DAF">
      <w:pPr>
        <w:jc w:val="both"/>
        <w:rPr>
          <w:rFonts w:ascii="Times New Roman" w:hAnsi="Times New Roman"/>
          <w:sz w:val="28"/>
          <w:szCs w:val="28"/>
        </w:rPr>
      </w:pPr>
      <w:r w:rsidRPr="00F8771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В</w:t>
      </w:r>
      <w:r w:rsidRPr="00F87712">
        <w:rPr>
          <w:rFonts w:ascii="Times New Roman" w:hAnsi="Times New Roman"/>
          <w:sz w:val="28"/>
          <w:szCs w:val="28"/>
        </w:rPr>
        <w:t xml:space="preserve"> соответствии с Бюджетным кодексом Российской Федерации</w:t>
      </w:r>
      <w:r>
        <w:rPr>
          <w:rFonts w:ascii="Times New Roman" w:hAnsi="Times New Roman"/>
          <w:sz w:val="28"/>
          <w:szCs w:val="28"/>
        </w:rPr>
        <w:t>,</w:t>
      </w:r>
      <w:r w:rsidRPr="00F87712">
        <w:rPr>
          <w:rFonts w:ascii="Times New Roman" w:hAnsi="Times New Roman"/>
          <w:sz w:val="28"/>
          <w:szCs w:val="28"/>
        </w:rPr>
        <w:t xml:space="preserve"> Федеральн</w:t>
      </w:r>
      <w:r>
        <w:rPr>
          <w:rFonts w:ascii="Times New Roman" w:hAnsi="Times New Roman"/>
          <w:sz w:val="28"/>
          <w:szCs w:val="28"/>
        </w:rPr>
        <w:t xml:space="preserve">ым законом от 6 октября </w:t>
      </w:r>
      <w:r w:rsidRPr="00F87712">
        <w:rPr>
          <w:rFonts w:ascii="Times New Roman" w:hAnsi="Times New Roman"/>
          <w:sz w:val="28"/>
          <w:szCs w:val="28"/>
        </w:rPr>
        <w:t>2003</w:t>
      </w:r>
      <w:r>
        <w:rPr>
          <w:rFonts w:ascii="Times New Roman" w:hAnsi="Times New Roman"/>
          <w:sz w:val="28"/>
          <w:szCs w:val="28"/>
        </w:rPr>
        <w:t xml:space="preserve"> года</w:t>
      </w:r>
      <w:r w:rsidRPr="00F87712">
        <w:rPr>
          <w:rFonts w:ascii="Times New Roman" w:hAnsi="Times New Roman"/>
          <w:sz w:val="28"/>
          <w:szCs w:val="28"/>
        </w:rPr>
        <w:t xml:space="preserve"> № 131 – ФЗ</w:t>
      </w:r>
      <w:r>
        <w:rPr>
          <w:rFonts w:ascii="Times New Roman" w:hAnsi="Times New Roman"/>
          <w:sz w:val="28"/>
          <w:szCs w:val="28"/>
        </w:rPr>
        <w:t xml:space="preserve"> «Об общих принципах организации </w:t>
      </w:r>
      <w:r w:rsidRPr="00F87712">
        <w:rPr>
          <w:rFonts w:ascii="Times New Roman" w:hAnsi="Times New Roman"/>
          <w:sz w:val="28"/>
          <w:szCs w:val="28"/>
        </w:rPr>
        <w:t>мест</w:t>
      </w:r>
      <w:r>
        <w:rPr>
          <w:rFonts w:ascii="Times New Roman" w:hAnsi="Times New Roman"/>
          <w:sz w:val="28"/>
          <w:szCs w:val="28"/>
        </w:rPr>
        <w:t>ного самоуправления в Российской Федерации»</w:t>
      </w:r>
      <w:r w:rsidRPr="00F87712">
        <w:rPr>
          <w:rFonts w:ascii="Times New Roman" w:hAnsi="Times New Roman"/>
          <w:sz w:val="28"/>
          <w:szCs w:val="28"/>
        </w:rPr>
        <w:t>, Уставом муниципального образования «Город</w:t>
      </w:r>
      <w:r>
        <w:rPr>
          <w:rFonts w:ascii="Times New Roman" w:hAnsi="Times New Roman"/>
          <w:sz w:val="28"/>
          <w:szCs w:val="28"/>
        </w:rPr>
        <w:t>ской округ Кинешма»</w:t>
      </w:r>
    </w:p>
    <w:p w:rsidR="00F73DAF" w:rsidRDefault="00F73DAF" w:rsidP="00F73DAF">
      <w:pPr>
        <w:jc w:val="both"/>
        <w:rPr>
          <w:rFonts w:ascii="Times New Roman" w:hAnsi="Times New Roman"/>
          <w:sz w:val="28"/>
          <w:szCs w:val="28"/>
        </w:rPr>
      </w:pPr>
    </w:p>
    <w:p w:rsidR="00F73DAF" w:rsidRPr="00D26F91" w:rsidRDefault="00F73DAF" w:rsidP="00F73DAF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городская Дума</w:t>
      </w:r>
      <w:r w:rsidRPr="00D26F91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городского округа Кинешма </w:t>
      </w:r>
      <w:r w:rsidRPr="00D26F91">
        <w:rPr>
          <w:rFonts w:ascii="Times New Roman" w:hAnsi="Times New Roman"/>
          <w:b/>
          <w:sz w:val="28"/>
          <w:szCs w:val="28"/>
        </w:rPr>
        <w:t>решила:</w:t>
      </w:r>
    </w:p>
    <w:p w:rsidR="00F73DAF" w:rsidRPr="00D26F91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</w:p>
    <w:p w:rsidR="00F73DAF" w:rsidRPr="0076515A" w:rsidRDefault="00F73DAF" w:rsidP="00F73DAF">
      <w:pPr>
        <w:pStyle w:val="a9"/>
        <w:numPr>
          <w:ilvl w:val="0"/>
          <w:numId w:val="4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6515A">
        <w:rPr>
          <w:rFonts w:ascii="Times New Roman" w:hAnsi="Times New Roman"/>
          <w:sz w:val="28"/>
          <w:szCs w:val="28"/>
        </w:rPr>
        <w:t>Утвердить основные характеристики бюджета городского округа Кинешма:</w:t>
      </w:r>
    </w:p>
    <w:p w:rsidR="00F73DAF" w:rsidRPr="000E7840" w:rsidRDefault="00F73DAF" w:rsidP="00F73DAF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>на 202</w:t>
      </w:r>
      <w:r w:rsidR="00BB04FD" w:rsidRPr="000E7840">
        <w:rPr>
          <w:rFonts w:ascii="Times New Roman" w:hAnsi="Times New Roman"/>
          <w:sz w:val="28"/>
          <w:szCs w:val="28"/>
        </w:rPr>
        <w:t>3</w:t>
      </w:r>
      <w:r w:rsidRPr="000E7840">
        <w:rPr>
          <w:rFonts w:ascii="Times New Roman" w:hAnsi="Times New Roman"/>
          <w:sz w:val="28"/>
          <w:szCs w:val="28"/>
        </w:rPr>
        <w:t xml:space="preserve"> год:</w:t>
      </w:r>
    </w:p>
    <w:p w:rsidR="00F73DAF" w:rsidRPr="000E7840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 w:rsidR="007B4F80" w:rsidRPr="000E7840">
        <w:rPr>
          <w:rFonts w:ascii="Times New Roman" w:hAnsi="Times New Roman"/>
          <w:b/>
          <w:sz w:val="28"/>
          <w:szCs w:val="28"/>
        </w:rPr>
        <w:t>2</w:t>
      </w:r>
      <w:r w:rsidR="000E7840" w:rsidRPr="000E7840">
        <w:rPr>
          <w:rFonts w:ascii="Times New Roman" w:hAnsi="Times New Roman"/>
          <w:b/>
          <w:sz w:val="28"/>
          <w:szCs w:val="28"/>
        </w:rPr>
        <w:t> 775 350 318,78</w:t>
      </w:r>
      <w:r w:rsidR="007B4F80" w:rsidRPr="000E7840">
        <w:rPr>
          <w:rFonts w:ascii="Times New Roman" w:hAnsi="Times New Roman"/>
          <w:sz w:val="28"/>
          <w:szCs w:val="28"/>
        </w:rPr>
        <w:t xml:space="preserve"> </w:t>
      </w:r>
      <w:r w:rsidRPr="000E7840">
        <w:rPr>
          <w:rFonts w:ascii="Times New Roman" w:hAnsi="Times New Roman"/>
          <w:b/>
          <w:sz w:val="28"/>
          <w:szCs w:val="28"/>
        </w:rPr>
        <w:t>руб.</w:t>
      </w:r>
      <w:r w:rsidRPr="000E7840">
        <w:rPr>
          <w:rFonts w:ascii="Times New Roman" w:hAnsi="Times New Roman"/>
          <w:sz w:val="28"/>
          <w:szCs w:val="28"/>
        </w:rPr>
        <w:t>;</w:t>
      </w:r>
    </w:p>
    <w:p w:rsidR="00F73DAF" w:rsidRPr="000E7840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="007B4F80" w:rsidRPr="000E7840">
        <w:rPr>
          <w:rFonts w:ascii="Times New Roman" w:hAnsi="Times New Roman"/>
          <w:b/>
          <w:sz w:val="28"/>
          <w:szCs w:val="28"/>
        </w:rPr>
        <w:t>2</w:t>
      </w:r>
      <w:r w:rsidR="000E7840" w:rsidRPr="000E7840">
        <w:rPr>
          <w:rFonts w:ascii="Times New Roman" w:hAnsi="Times New Roman"/>
          <w:b/>
          <w:sz w:val="28"/>
          <w:szCs w:val="28"/>
        </w:rPr>
        <w:t> </w:t>
      </w:r>
      <w:r w:rsidR="00DF4703">
        <w:rPr>
          <w:rFonts w:ascii="Times New Roman" w:hAnsi="Times New Roman"/>
          <w:b/>
          <w:sz w:val="28"/>
          <w:szCs w:val="28"/>
        </w:rPr>
        <w:t>797</w:t>
      </w:r>
      <w:r w:rsidR="000E7840" w:rsidRPr="000E7840">
        <w:rPr>
          <w:rFonts w:ascii="Times New Roman" w:hAnsi="Times New Roman"/>
          <w:b/>
          <w:sz w:val="28"/>
          <w:szCs w:val="28"/>
        </w:rPr>
        <w:t> 350 318,78</w:t>
      </w:r>
      <w:r w:rsidR="007B4F80" w:rsidRPr="000E7840">
        <w:rPr>
          <w:rFonts w:ascii="Times New Roman" w:hAnsi="Times New Roman"/>
          <w:sz w:val="28"/>
          <w:szCs w:val="28"/>
        </w:rPr>
        <w:t xml:space="preserve"> </w:t>
      </w:r>
      <w:r w:rsidRPr="000E7840">
        <w:rPr>
          <w:rFonts w:ascii="Times New Roman" w:hAnsi="Times New Roman"/>
          <w:b/>
          <w:sz w:val="28"/>
          <w:szCs w:val="28"/>
        </w:rPr>
        <w:t>руб.</w:t>
      </w:r>
      <w:r w:rsidRPr="000E7840">
        <w:rPr>
          <w:rFonts w:ascii="Times New Roman" w:hAnsi="Times New Roman"/>
          <w:sz w:val="28"/>
          <w:szCs w:val="28"/>
        </w:rPr>
        <w:t>;</w:t>
      </w:r>
    </w:p>
    <w:p w:rsidR="00F73DAF" w:rsidRPr="000E7840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>- дефицит бюджета городского округа Кинешма в сумме</w:t>
      </w:r>
      <w:r w:rsidRPr="000E7840">
        <w:rPr>
          <w:rFonts w:ascii="Times New Roman" w:hAnsi="Times New Roman"/>
          <w:b/>
          <w:sz w:val="28"/>
          <w:szCs w:val="28"/>
        </w:rPr>
        <w:t xml:space="preserve"> </w:t>
      </w:r>
      <w:r w:rsidR="007B4F80" w:rsidRPr="000E7840">
        <w:rPr>
          <w:rFonts w:ascii="Times New Roman" w:hAnsi="Times New Roman"/>
          <w:b/>
          <w:sz w:val="28"/>
          <w:szCs w:val="28"/>
        </w:rPr>
        <w:t xml:space="preserve">                             </w:t>
      </w:r>
      <w:r w:rsidR="000E7840" w:rsidRPr="000E7840">
        <w:rPr>
          <w:rFonts w:ascii="Times New Roman" w:hAnsi="Times New Roman"/>
          <w:b/>
          <w:sz w:val="28"/>
          <w:szCs w:val="28"/>
        </w:rPr>
        <w:t>2</w:t>
      </w:r>
      <w:r w:rsidR="00DF4703">
        <w:rPr>
          <w:rFonts w:ascii="Times New Roman" w:hAnsi="Times New Roman"/>
          <w:b/>
          <w:sz w:val="28"/>
          <w:szCs w:val="28"/>
        </w:rPr>
        <w:t>2</w:t>
      </w:r>
      <w:r w:rsidR="000E7840" w:rsidRPr="000E7840">
        <w:rPr>
          <w:rFonts w:ascii="Times New Roman" w:hAnsi="Times New Roman"/>
          <w:b/>
          <w:sz w:val="28"/>
          <w:szCs w:val="28"/>
        </w:rPr>
        <w:t> 000 000,00</w:t>
      </w:r>
      <w:r w:rsidR="007B4F80" w:rsidRPr="000E7840">
        <w:rPr>
          <w:rFonts w:ascii="Times New Roman" w:hAnsi="Times New Roman"/>
          <w:b/>
          <w:sz w:val="28"/>
          <w:szCs w:val="28"/>
        </w:rPr>
        <w:t xml:space="preserve"> </w:t>
      </w:r>
      <w:r w:rsidRPr="000E7840">
        <w:rPr>
          <w:rFonts w:ascii="Times New Roman" w:hAnsi="Times New Roman"/>
          <w:b/>
          <w:sz w:val="28"/>
          <w:szCs w:val="28"/>
        </w:rPr>
        <w:t>руб.</w:t>
      </w:r>
      <w:r w:rsidRPr="000E7840">
        <w:rPr>
          <w:rFonts w:ascii="Times New Roman" w:hAnsi="Times New Roman"/>
          <w:sz w:val="28"/>
          <w:szCs w:val="28"/>
        </w:rPr>
        <w:t>;</w:t>
      </w:r>
    </w:p>
    <w:p w:rsidR="00F73DAF" w:rsidRPr="000E7840" w:rsidRDefault="00F73DAF" w:rsidP="00F73DAF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>на 202</w:t>
      </w:r>
      <w:r w:rsidR="00BB04FD" w:rsidRPr="000E7840">
        <w:rPr>
          <w:rFonts w:ascii="Times New Roman" w:hAnsi="Times New Roman"/>
          <w:sz w:val="28"/>
          <w:szCs w:val="28"/>
        </w:rPr>
        <w:t>4</w:t>
      </w:r>
      <w:r w:rsidRPr="000E7840">
        <w:rPr>
          <w:rFonts w:ascii="Times New Roman" w:hAnsi="Times New Roman"/>
          <w:sz w:val="28"/>
          <w:szCs w:val="28"/>
        </w:rPr>
        <w:t xml:space="preserve"> год:</w:t>
      </w:r>
    </w:p>
    <w:p w:rsidR="00F73DAF" w:rsidRPr="000E7840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 xml:space="preserve">- прогнозируемый общий объем доходов бюджета городского округа Кинешма в сумме </w:t>
      </w:r>
      <w:r w:rsidR="00C911EA" w:rsidRPr="000E7840">
        <w:rPr>
          <w:rFonts w:ascii="Times New Roman" w:hAnsi="Times New Roman"/>
          <w:b/>
          <w:sz w:val="28"/>
          <w:szCs w:val="28"/>
        </w:rPr>
        <w:t>2</w:t>
      </w:r>
      <w:r w:rsidR="000E7840" w:rsidRPr="000E7840">
        <w:rPr>
          <w:rFonts w:ascii="Times New Roman" w:hAnsi="Times New Roman"/>
          <w:b/>
          <w:sz w:val="28"/>
          <w:szCs w:val="28"/>
        </w:rPr>
        <w:t> 234 813 051,55</w:t>
      </w:r>
      <w:r w:rsidR="00C911EA" w:rsidRPr="000E7840">
        <w:rPr>
          <w:rFonts w:ascii="Times New Roman" w:hAnsi="Times New Roman"/>
          <w:sz w:val="28"/>
          <w:szCs w:val="28"/>
        </w:rPr>
        <w:t xml:space="preserve"> </w:t>
      </w:r>
      <w:r w:rsidRPr="000E7840">
        <w:rPr>
          <w:rFonts w:ascii="Times New Roman" w:hAnsi="Times New Roman"/>
          <w:b/>
          <w:sz w:val="28"/>
          <w:szCs w:val="28"/>
        </w:rPr>
        <w:t>руб.</w:t>
      </w:r>
      <w:r w:rsidRPr="000E7840">
        <w:rPr>
          <w:rFonts w:ascii="Times New Roman" w:hAnsi="Times New Roman"/>
          <w:sz w:val="28"/>
          <w:szCs w:val="28"/>
        </w:rPr>
        <w:t>;</w:t>
      </w:r>
    </w:p>
    <w:p w:rsidR="00F73DAF" w:rsidRPr="000E7840" w:rsidRDefault="00F73DAF" w:rsidP="00F73DA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Pr="000E7840">
        <w:rPr>
          <w:rFonts w:ascii="Times New Roman" w:hAnsi="Times New Roman"/>
          <w:b/>
          <w:sz w:val="28"/>
          <w:szCs w:val="28"/>
        </w:rPr>
        <w:t xml:space="preserve"> </w:t>
      </w:r>
      <w:r w:rsidR="000E7840" w:rsidRPr="000E7840">
        <w:rPr>
          <w:rFonts w:ascii="Times New Roman" w:hAnsi="Times New Roman"/>
          <w:b/>
          <w:sz w:val="28"/>
          <w:szCs w:val="28"/>
        </w:rPr>
        <w:t>2 234 813 051,55</w:t>
      </w:r>
      <w:r w:rsidR="000E7840" w:rsidRPr="000E7840">
        <w:rPr>
          <w:rFonts w:ascii="Times New Roman" w:hAnsi="Times New Roman"/>
          <w:sz w:val="28"/>
          <w:szCs w:val="28"/>
        </w:rPr>
        <w:t xml:space="preserve"> </w:t>
      </w:r>
      <w:r w:rsidRPr="000E7840">
        <w:rPr>
          <w:rFonts w:ascii="Times New Roman" w:hAnsi="Times New Roman"/>
          <w:b/>
          <w:sz w:val="28"/>
          <w:szCs w:val="28"/>
        </w:rPr>
        <w:t>руб.</w:t>
      </w:r>
    </w:p>
    <w:p w:rsidR="00F73DAF" w:rsidRPr="000E7840" w:rsidRDefault="00F73DAF" w:rsidP="00F73DAF">
      <w:pPr>
        <w:pStyle w:val="a9"/>
        <w:numPr>
          <w:ilvl w:val="1"/>
          <w:numId w:val="4"/>
        </w:numPr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>на 202</w:t>
      </w:r>
      <w:r w:rsidR="00C911EA" w:rsidRPr="000E7840">
        <w:rPr>
          <w:rFonts w:ascii="Times New Roman" w:hAnsi="Times New Roman"/>
          <w:sz w:val="28"/>
          <w:szCs w:val="28"/>
        </w:rPr>
        <w:t>5</w:t>
      </w:r>
      <w:r w:rsidRPr="000E7840">
        <w:rPr>
          <w:rFonts w:ascii="Times New Roman" w:hAnsi="Times New Roman"/>
          <w:sz w:val="28"/>
          <w:szCs w:val="28"/>
        </w:rPr>
        <w:t xml:space="preserve"> год:</w:t>
      </w:r>
    </w:p>
    <w:p w:rsidR="00F73DAF" w:rsidRPr="000E7840" w:rsidRDefault="00F73DAF" w:rsidP="00F73DAF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>- прогнозируемый общий объем доходов бюджета городского округа Кинешма в сумме</w:t>
      </w:r>
      <w:r w:rsidRPr="000E7840">
        <w:rPr>
          <w:rFonts w:ascii="Times New Roman" w:hAnsi="Times New Roman"/>
          <w:b/>
          <w:sz w:val="28"/>
          <w:szCs w:val="28"/>
        </w:rPr>
        <w:t xml:space="preserve"> </w:t>
      </w:r>
      <w:r w:rsidR="00C911EA" w:rsidRPr="000E7840">
        <w:rPr>
          <w:rFonts w:ascii="Times New Roman" w:hAnsi="Times New Roman"/>
          <w:b/>
          <w:sz w:val="28"/>
          <w:szCs w:val="28"/>
        </w:rPr>
        <w:t>1</w:t>
      </w:r>
      <w:r w:rsidR="000E7840" w:rsidRPr="000E7840">
        <w:rPr>
          <w:rFonts w:ascii="Times New Roman" w:hAnsi="Times New Roman"/>
          <w:b/>
          <w:sz w:val="28"/>
          <w:szCs w:val="28"/>
        </w:rPr>
        <w:t> </w:t>
      </w:r>
      <w:r w:rsidR="00C911EA" w:rsidRPr="000E7840">
        <w:rPr>
          <w:rFonts w:ascii="Times New Roman" w:hAnsi="Times New Roman"/>
          <w:b/>
          <w:sz w:val="28"/>
          <w:szCs w:val="28"/>
        </w:rPr>
        <w:t>2</w:t>
      </w:r>
      <w:r w:rsidR="000E7840" w:rsidRPr="000E7840">
        <w:rPr>
          <w:rFonts w:ascii="Times New Roman" w:hAnsi="Times New Roman"/>
          <w:b/>
          <w:sz w:val="28"/>
          <w:szCs w:val="28"/>
        </w:rPr>
        <w:t xml:space="preserve">94 617 971,46 </w:t>
      </w:r>
      <w:r w:rsidRPr="000E7840">
        <w:rPr>
          <w:rFonts w:ascii="Times New Roman" w:hAnsi="Times New Roman"/>
          <w:b/>
          <w:sz w:val="28"/>
          <w:szCs w:val="28"/>
        </w:rPr>
        <w:t>руб.;</w:t>
      </w:r>
    </w:p>
    <w:p w:rsidR="00F73DAF" w:rsidRPr="000E7840" w:rsidRDefault="00F73DAF" w:rsidP="00F73DAF">
      <w:pPr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E7840">
        <w:rPr>
          <w:rFonts w:ascii="Times New Roman" w:hAnsi="Times New Roman"/>
          <w:sz w:val="28"/>
          <w:szCs w:val="28"/>
        </w:rPr>
        <w:t xml:space="preserve">- общий объем расходов бюджета городского округа Кинешма в сумме </w:t>
      </w:r>
      <w:r w:rsidR="000E7840" w:rsidRPr="000E7840">
        <w:rPr>
          <w:rFonts w:ascii="Times New Roman" w:hAnsi="Times New Roman"/>
          <w:b/>
          <w:sz w:val="28"/>
          <w:szCs w:val="28"/>
        </w:rPr>
        <w:t xml:space="preserve">1 294 617 971,46 </w:t>
      </w:r>
      <w:r w:rsidRPr="000E7840">
        <w:rPr>
          <w:rFonts w:ascii="Times New Roman" w:hAnsi="Times New Roman"/>
          <w:b/>
          <w:sz w:val="28"/>
          <w:szCs w:val="28"/>
        </w:rPr>
        <w:t>руб.</w:t>
      </w:r>
    </w:p>
    <w:p w:rsidR="00F73DAF" w:rsidRPr="00590C1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90C10">
        <w:rPr>
          <w:rFonts w:ascii="Times New Roman" w:hAnsi="Times New Roman"/>
          <w:sz w:val="28"/>
          <w:szCs w:val="28"/>
        </w:rPr>
        <w:t>2. Утвердить общий объем условно утвержденных расходов в пределах сумм, установленных в пункте 1 настоящего решения:</w:t>
      </w:r>
    </w:p>
    <w:p w:rsidR="00F73DAF" w:rsidRPr="00590C1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90C10">
        <w:rPr>
          <w:rFonts w:ascii="Times New Roman" w:hAnsi="Times New Roman"/>
          <w:sz w:val="28"/>
          <w:szCs w:val="28"/>
        </w:rPr>
        <w:t>на 202</w:t>
      </w:r>
      <w:r w:rsidR="00BB04FD" w:rsidRPr="00590C10">
        <w:rPr>
          <w:rFonts w:ascii="Times New Roman" w:hAnsi="Times New Roman"/>
          <w:sz w:val="28"/>
          <w:szCs w:val="28"/>
        </w:rPr>
        <w:t>4</w:t>
      </w:r>
      <w:r w:rsidRPr="00590C10">
        <w:rPr>
          <w:rFonts w:ascii="Times New Roman" w:hAnsi="Times New Roman"/>
          <w:sz w:val="28"/>
          <w:szCs w:val="28"/>
        </w:rPr>
        <w:t xml:space="preserve"> год в сумме </w:t>
      </w:r>
      <w:r w:rsidR="00590C10" w:rsidRPr="00590C10">
        <w:rPr>
          <w:rFonts w:ascii="Times New Roman" w:hAnsi="Times New Roman"/>
          <w:b/>
          <w:sz w:val="28"/>
          <w:szCs w:val="28"/>
        </w:rPr>
        <w:t>32 465 069,78</w:t>
      </w:r>
      <w:r w:rsidR="00D9769D" w:rsidRPr="00590C10">
        <w:rPr>
          <w:rFonts w:ascii="Times New Roman" w:hAnsi="Times New Roman"/>
          <w:sz w:val="28"/>
          <w:szCs w:val="28"/>
        </w:rPr>
        <w:t xml:space="preserve"> </w:t>
      </w:r>
      <w:r w:rsidRPr="00590C10">
        <w:rPr>
          <w:rFonts w:ascii="Times New Roman" w:hAnsi="Times New Roman"/>
          <w:b/>
          <w:sz w:val="28"/>
          <w:szCs w:val="28"/>
        </w:rPr>
        <w:t>руб</w:t>
      </w:r>
      <w:r w:rsidRPr="00590C10">
        <w:rPr>
          <w:rFonts w:ascii="Times New Roman" w:hAnsi="Times New Roman"/>
          <w:sz w:val="28"/>
          <w:szCs w:val="28"/>
        </w:rPr>
        <w:t>.;</w:t>
      </w:r>
    </w:p>
    <w:p w:rsidR="00F73DAF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90C10">
        <w:rPr>
          <w:rFonts w:ascii="Times New Roman" w:hAnsi="Times New Roman"/>
          <w:sz w:val="28"/>
          <w:szCs w:val="28"/>
        </w:rPr>
        <w:t>на 202</w:t>
      </w:r>
      <w:r w:rsidR="00BB04FD" w:rsidRPr="00590C10">
        <w:rPr>
          <w:rFonts w:ascii="Times New Roman" w:hAnsi="Times New Roman"/>
          <w:sz w:val="28"/>
          <w:szCs w:val="28"/>
        </w:rPr>
        <w:t>5</w:t>
      </w:r>
      <w:r w:rsidRPr="00590C10">
        <w:rPr>
          <w:rFonts w:ascii="Times New Roman" w:hAnsi="Times New Roman"/>
          <w:sz w:val="28"/>
          <w:szCs w:val="28"/>
        </w:rPr>
        <w:t xml:space="preserve"> год в сумме </w:t>
      </w:r>
      <w:r w:rsidR="00590C10" w:rsidRPr="00590C10">
        <w:rPr>
          <w:rFonts w:ascii="Times New Roman" w:hAnsi="Times New Roman"/>
          <w:b/>
          <w:sz w:val="28"/>
          <w:szCs w:val="28"/>
        </w:rPr>
        <w:t>40 147 527,52</w:t>
      </w:r>
      <w:r w:rsidR="00D9769D" w:rsidRPr="00590C10">
        <w:rPr>
          <w:rFonts w:ascii="Times New Roman" w:hAnsi="Times New Roman"/>
          <w:sz w:val="28"/>
          <w:szCs w:val="28"/>
        </w:rPr>
        <w:t xml:space="preserve"> </w:t>
      </w:r>
      <w:r w:rsidRPr="00590C10">
        <w:rPr>
          <w:rFonts w:ascii="Times New Roman" w:hAnsi="Times New Roman"/>
          <w:b/>
          <w:sz w:val="28"/>
          <w:szCs w:val="28"/>
        </w:rPr>
        <w:t>руб</w:t>
      </w:r>
      <w:r w:rsidRPr="00590C10">
        <w:rPr>
          <w:rFonts w:ascii="Times New Roman" w:hAnsi="Times New Roman"/>
          <w:sz w:val="28"/>
          <w:szCs w:val="28"/>
        </w:rPr>
        <w:t>.</w:t>
      </w:r>
    </w:p>
    <w:p w:rsidR="00F73DAF" w:rsidRPr="00D829DC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Pr="00AA7A86">
        <w:rPr>
          <w:rFonts w:ascii="Times New Roman" w:hAnsi="Times New Roman"/>
          <w:sz w:val="28"/>
          <w:szCs w:val="28"/>
        </w:rPr>
        <w:t>.</w:t>
      </w:r>
      <w:r w:rsidRPr="00D829DC">
        <w:rPr>
          <w:rFonts w:ascii="Times New Roman" w:hAnsi="Times New Roman"/>
          <w:sz w:val="28"/>
          <w:szCs w:val="28"/>
        </w:rPr>
        <w:t xml:space="preserve"> Установить, что в доходы бюджета городского округа </w:t>
      </w:r>
      <w:r>
        <w:rPr>
          <w:rFonts w:ascii="Times New Roman" w:hAnsi="Times New Roman"/>
          <w:sz w:val="28"/>
          <w:szCs w:val="28"/>
        </w:rPr>
        <w:t>Кинешма в 202</w:t>
      </w:r>
      <w:r w:rsidR="00BB04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BB04FD">
        <w:rPr>
          <w:rFonts w:ascii="Times New Roman" w:hAnsi="Times New Roman"/>
          <w:sz w:val="28"/>
          <w:szCs w:val="28"/>
        </w:rPr>
        <w:t>4 и 2025</w:t>
      </w:r>
      <w:r>
        <w:rPr>
          <w:rFonts w:ascii="Times New Roman" w:hAnsi="Times New Roman"/>
          <w:sz w:val="28"/>
          <w:szCs w:val="28"/>
        </w:rPr>
        <w:t xml:space="preserve"> годов</w:t>
      </w:r>
      <w:r w:rsidRPr="00D829DC">
        <w:rPr>
          <w:rFonts w:ascii="Times New Roman" w:hAnsi="Times New Roman"/>
          <w:sz w:val="28"/>
          <w:szCs w:val="28"/>
        </w:rPr>
        <w:t xml:space="preserve"> поступает 50 процентов от прибыли </w:t>
      </w:r>
      <w:r>
        <w:rPr>
          <w:rFonts w:ascii="Times New Roman" w:hAnsi="Times New Roman"/>
          <w:sz w:val="28"/>
          <w:szCs w:val="28"/>
        </w:rPr>
        <w:t xml:space="preserve">муниципальных унитарных предприятий, оставшихся после уплаты </w:t>
      </w:r>
      <w:r w:rsidRPr="00D829DC">
        <w:rPr>
          <w:rFonts w:ascii="Times New Roman" w:hAnsi="Times New Roman"/>
          <w:sz w:val="28"/>
          <w:szCs w:val="28"/>
        </w:rPr>
        <w:t>налогов и иных обязательных платежей (чистой прибыли) по результатам финансово – хозяйственной деятельности за 20</w:t>
      </w:r>
      <w:r>
        <w:rPr>
          <w:rFonts w:ascii="Times New Roman" w:hAnsi="Times New Roman"/>
          <w:sz w:val="28"/>
          <w:szCs w:val="28"/>
        </w:rPr>
        <w:t>2</w:t>
      </w:r>
      <w:r w:rsidR="00BB04F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, 202</w:t>
      </w:r>
      <w:r w:rsidR="00BB04FD">
        <w:rPr>
          <w:rFonts w:ascii="Times New Roman" w:hAnsi="Times New Roman"/>
          <w:sz w:val="28"/>
          <w:szCs w:val="28"/>
        </w:rPr>
        <w:t>3</w:t>
      </w:r>
      <w:r w:rsidRPr="00D829DC">
        <w:rPr>
          <w:rFonts w:ascii="Times New Roman" w:hAnsi="Times New Roman"/>
          <w:sz w:val="28"/>
          <w:szCs w:val="28"/>
        </w:rPr>
        <w:t>, 20</w:t>
      </w:r>
      <w:r>
        <w:rPr>
          <w:rFonts w:ascii="Times New Roman" w:hAnsi="Times New Roman"/>
          <w:sz w:val="28"/>
          <w:szCs w:val="28"/>
        </w:rPr>
        <w:t>2</w:t>
      </w:r>
      <w:r w:rsidR="00BB04FD">
        <w:rPr>
          <w:rFonts w:ascii="Times New Roman" w:hAnsi="Times New Roman"/>
          <w:sz w:val="28"/>
          <w:szCs w:val="28"/>
        </w:rPr>
        <w:t>4</w:t>
      </w:r>
      <w:r w:rsidRPr="00D829DC">
        <w:rPr>
          <w:rFonts w:ascii="Times New Roman" w:hAnsi="Times New Roman"/>
          <w:sz w:val="28"/>
          <w:szCs w:val="28"/>
        </w:rPr>
        <w:t xml:space="preserve"> годы</w:t>
      </w:r>
      <w:r>
        <w:rPr>
          <w:rFonts w:ascii="Times New Roman" w:hAnsi="Times New Roman"/>
          <w:sz w:val="28"/>
          <w:szCs w:val="28"/>
        </w:rPr>
        <w:t xml:space="preserve"> соответственно</w:t>
      </w:r>
      <w:r w:rsidRPr="00D829DC">
        <w:rPr>
          <w:rFonts w:ascii="Times New Roman" w:hAnsi="Times New Roman"/>
          <w:sz w:val="28"/>
          <w:szCs w:val="28"/>
        </w:rPr>
        <w:t>.</w:t>
      </w:r>
    </w:p>
    <w:p w:rsidR="00F73DAF" w:rsidRDefault="00F73DAF" w:rsidP="00F73DAF">
      <w:pPr>
        <w:jc w:val="both"/>
        <w:rPr>
          <w:rFonts w:ascii="Times New Roman" w:hAnsi="Times New Roman"/>
          <w:sz w:val="28"/>
          <w:szCs w:val="28"/>
        </w:rPr>
      </w:pPr>
      <w:r w:rsidRPr="00D829D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4. Утвердить показатели доходов бюджета городского округа Кинешма по кодам бюджетной классификации доходов на 202</w:t>
      </w:r>
      <w:r w:rsidR="00BB04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B04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B04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 согласно </w:t>
      </w:r>
      <w:r w:rsidRPr="009B4B14">
        <w:rPr>
          <w:rFonts w:ascii="Times New Roman" w:hAnsi="Times New Roman"/>
          <w:sz w:val="28"/>
          <w:szCs w:val="28"/>
        </w:rPr>
        <w:t>приложению 1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4F0F">
        <w:rPr>
          <w:rFonts w:ascii="Times New Roman" w:hAnsi="Times New Roman"/>
          <w:sz w:val="28"/>
          <w:szCs w:val="28"/>
        </w:rPr>
        <w:t>к настоящему решению</w:t>
      </w:r>
      <w:r>
        <w:rPr>
          <w:rFonts w:ascii="Times New Roman" w:hAnsi="Times New Roman"/>
          <w:sz w:val="28"/>
          <w:szCs w:val="28"/>
        </w:rPr>
        <w:t>.</w:t>
      </w:r>
    </w:p>
    <w:p w:rsidR="00F73DAF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FB3ED5">
        <w:rPr>
          <w:rFonts w:ascii="Times New Roman" w:hAnsi="Times New Roman"/>
          <w:sz w:val="28"/>
          <w:szCs w:val="28"/>
        </w:rPr>
        <w:t>. У</w:t>
      </w:r>
      <w:r>
        <w:rPr>
          <w:rFonts w:ascii="Times New Roman" w:hAnsi="Times New Roman"/>
          <w:sz w:val="28"/>
          <w:szCs w:val="28"/>
        </w:rPr>
        <w:t>твердить распределение бюджетных ассигнований по разделам, подразделам и целевым статьям муниципальных программ и непрограммным направлениям деятельности, группам видов расходов</w:t>
      </w:r>
      <w:r w:rsidRPr="00FB3E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классификации расходов </w:t>
      </w:r>
      <w:r w:rsidRPr="00F87712">
        <w:rPr>
          <w:rFonts w:ascii="Times New Roman" w:hAnsi="Times New Roman"/>
          <w:sz w:val="28"/>
          <w:szCs w:val="28"/>
        </w:rPr>
        <w:t xml:space="preserve">бюджета городского округа </w:t>
      </w:r>
      <w:r>
        <w:rPr>
          <w:rFonts w:ascii="Times New Roman" w:hAnsi="Times New Roman"/>
          <w:sz w:val="28"/>
          <w:szCs w:val="28"/>
        </w:rPr>
        <w:t xml:space="preserve">Кинешма </w:t>
      </w:r>
      <w:r w:rsidRPr="00F87712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</w:t>
      </w:r>
      <w:r w:rsidR="00BB04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B04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B04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F87712">
        <w:rPr>
          <w:rFonts w:ascii="Times New Roman" w:hAnsi="Times New Roman"/>
          <w:sz w:val="28"/>
          <w:szCs w:val="28"/>
        </w:rPr>
        <w:t xml:space="preserve">согласно </w:t>
      </w:r>
      <w:r w:rsidRPr="00FB3ED5"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2 к настоящему решению</w:t>
      </w:r>
      <w:r w:rsidRPr="00F87712">
        <w:rPr>
          <w:rFonts w:ascii="Times New Roman" w:hAnsi="Times New Roman"/>
          <w:sz w:val="28"/>
          <w:szCs w:val="28"/>
        </w:rPr>
        <w:t>.</w:t>
      </w:r>
    </w:p>
    <w:p w:rsidR="00F73DAF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Утвердить ведомственную структуру</w:t>
      </w:r>
      <w:r w:rsidRPr="00AA0C13">
        <w:rPr>
          <w:rFonts w:ascii="Times New Roman" w:hAnsi="Times New Roman"/>
          <w:sz w:val="28"/>
          <w:szCs w:val="28"/>
        </w:rPr>
        <w:t xml:space="preserve"> расходов бюджета городского округа Кинешма по главным распорядителям бюджетных средств, разделам, подразделам и целевым статьям (муниципальным программам и непрограммным направлениям деятельности), группам видов расходов классификации расходов бюджета городского округа Кинешма на </w:t>
      </w:r>
      <w:r>
        <w:rPr>
          <w:rFonts w:ascii="Times New Roman" w:hAnsi="Times New Roman"/>
          <w:sz w:val="28"/>
          <w:szCs w:val="28"/>
        </w:rPr>
        <w:t>202</w:t>
      </w:r>
      <w:r w:rsidR="00BB04FD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B04FD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BB04F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 </w:t>
      </w:r>
      <w:r w:rsidRPr="00F87712">
        <w:rPr>
          <w:rFonts w:ascii="Times New Roman" w:hAnsi="Times New Roman"/>
          <w:sz w:val="28"/>
          <w:szCs w:val="28"/>
        </w:rPr>
        <w:t xml:space="preserve">согласно </w:t>
      </w:r>
      <w:r w:rsidRPr="00FB3ED5">
        <w:rPr>
          <w:rFonts w:ascii="Times New Roman" w:hAnsi="Times New Roman"/>
          <w:sz w:val="28"/>
          <w:szCs w:val="28"/>
        </w:rPr>
        <w:t xml:space="preserve">приложению </w:t>
      </w:r>
      <w:r>
        <w:rPr>
          <w:rFonts w:ascii="Times New Roman" w:hAnsi="Times New Roman"/>
          <w:sz w:val="28"/>
          <w:szCs w:val="28"/>
        </w:rPr>
        <w:t>3 к настоящему решению</w:t>
      </w:r>
      <w:r w:rsidRPr="00F87712">
        <w:rPr>
          <w:rFonts w:ascii="Times New Roman" w:hAnsi="Times New Roman"/>
          <w:sz w:val="28"/>
          <w:szCs w:val="28"/>
        </w:rPr>
        <w:t>.</w:t>
      </w:r>
    </w:p>
    <w:p w:rsidR="00F73DAF" w:rsidRPr="004914D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4914D0">
        <w:rPr>
          <w:rFonts w:ascii="Times New Roman" w:hAnsi="Times New Roman"/>
          <w:sz w:val="28"/>
          <w:szCs w:val="28"/>
        </w:rPr>
        <w:t>. Утвердить общий объем бюджетных ассигнований, направленных на исполнение публичных нормативных обязательств:</w:t>
      </w:r>
    </w:p>
    <w:p w:rsidR="00F73DAF" w:rsidRPr="00C14DEB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14DEB">
        <w:rPr>
          <w:rFonts w:ascii="Times New Roman" w:hAnsi="Times New Roman"/>
          <w:sz w:val="28"/>
          <w:szCs w:val="28"/>
        </w:rPr>
        <w:t>на 202</w:t>
      </w:r>
      <w:r w:rsidR="00BB04FD" w:rsidRPr="00C14DEB">
        <w:rPr>
          <w:rFonts w:ascii="Times New Roman" w:hAnsi="Times New Roman"/>
          <w:sz w:val="28"/>
          <w:szCs w:val="28"/>
        </w:rPr>
        <w:t>3</w:t>
      </w:r>
      <w:r w:rsidRPr="00C14DEB">
        <w:rPr>
          <w:rFonts w:ascii="Times New Roman" w:hAnsi="Times New Roman"/>
          <w:sz w:val="28"/>
          <w:szCs w:val="28"/>
        </w:rPr>
        <w:t xml:space="preserve"> год  в сумме</w:t>
      </w:r>
      <w:r w:rsidRPr="00C14DEB">
        <w:rPr>
          <w:rFonts w:ascii="Times New Roman" w:hAnsi="Times New Roman"/>
          <w:b/>
          <w:sz w:val="28"/>
          <w:szCs w:val="28"/>
        </w:rPr>
        <w:t xml:space="preserve"> 3 </w:t>
      </w:r>
      <w:r w:rsidR="00BB04FD" w:rsidRPr="00C14DEB">
        <w:rPr>
          <w:rFonts w:ascii="Times New Roman" w:hAnsi="Times New Roman"/>
          <w:b/>
          <w:sz w:val="28"/>
          <w:szCs w:val="28"/>
        </w:rPr>
        <w:t>361 0</w:t>
      </w:r>
      <w:r w:rsidRPr="00C14DEB">
        <w:rPr>
          <w:rFonts w:ascii="Times New Roman" w:hAnsi="Times New Roman"/>
          <w:b/>
          <w:sz w:val="28"/>
          <w:szCs w:val="28"/>
        </w:rPr>
        <w:t>00,00 руб.</w:t>
      </w:r>
      <w:r w:rsidRPr="00C14DEB">
        <w:rPr>
          <w:rFonts w:ascii="Times New Roman" w:hAnsi="Times New Roman"/>
          <w:sz w:val="28"/>
          <w:szCs w:val="28"/>
        </w:rPr>
        <w:t>;</w:t>
      </w:r>
    </w:p>
    <w:p w:rsidR="00F73DAF" w:rsidRPr="00C14DEB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14DEB">
        <w:rPr>
          <w:rFonts w:ascii="Times New Roman" w:hAnsi="Times New Roman"/>
          <w:sz w:val="28"/>
          <w:szCs w:val="28"/>
        </w:rPr>
        <w:t>на 202</w:t>
      </w:r>
      <w:r w:rsidR="00BB04FD" w:rsidRPr="00C14DEB">
        <w:rPr>
          <w:rFonts w:ascii="Times New Roman" w:hAnsi="Times New Roman"/>
          <w:sz w:val="28"/>
          <w:szCs w:val="28"/>
        </w:rPr>
        <w:t>4</w:t>
      </w:r>
      <w:r w:rsidRPr="00C14DEB">
        <w:rPr>
          <w:rFonts w:ascii="Times New Roman" w:hAnsi="Times New Roman"/>
          <w:sz w:val="28"/>
          <w:szCs w:val="28"/>
        </w:rPr>
        <w:t xml:space="preserve"> год  в сумме</w:t>
      </w:r>
      <w:r w:rsidRPr="00C14DEB">
        <w:rPr>
          <w:rFonts w:ascii="Times New Roman" w:hAnsi="Times New Roman"/>
          <w:b/>
          <w:sz w:val="28"/>
          <w:szCs w:val="28"/>
        </w:rPr>
        <w:t xml:space="preserve"> </w:t>
      </w:r>
      <w:r w:rsidR="00BB04FD" w:rsidRPr="00C14DEB">
        <w:rPr>
          <w:rFonts w:ascii="Times New Roman" w:hAnsi="Times New Roman"/>
          <w:b/>
          <w:sz w:val="28"/>
          <w:szCs w:val="28"/>
        </w:rPr>
        <w:t xml:space="preserve">3 361 000,00 </w:t>
      </w:r>
      <w:r w:rsidRPr="00C14DEB">
        <w:rPr>
          <w:rFonts w:ascii="Times New Roman" w:hAnsi="Times New Roman"/>
          <w:b/>
          <w:sz w:val="28"/>
          <w:szCs w:val="28"/>
        </w:rPr>
        <w:t>руб.</w:t>
      </w:r>
      <w:r w:rsidRPr="00C14DEB">
        <w:rPr>
          <w:rFonts w:ascii="Times New Roman" w:hAnsi="Times New Roman"/>
          <w:sz w:val="28"/>
          <w:szCs w:val="28"/>
        </w:rPr>
        <w:t>;</w:t>
      </w:r>
    </w:p>
    <w:p w:rsidR="00F73DAF" w:rsidRPr="00C14DEB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C14DEB">
        <w:rPr>
          <w:rFonts w:ascii="Times New Roman" w:hAnsi="Times New Roman"/>
          <w:sz w:val="28"/>
          <w:szCs w:val="28"/>
        </w:rPr>
        <w:t>на 202</w:t>
      </w:r>
      <w:r w:rsidR="00BB04FD" w:rsidRPr="00C14DEB">
        <w:rPr>
          <w:rFonts w:ascii="Times New Roman" w:hAnsi="Times New Roman"/>
          <w:sz w:val="28"/>
          <w:szCs w:val="28"/>
        </w:rPr>
        <w:t>5</w:t>
      </w:r>
      <w:r w:rsidRPr="00C14DEB">
        <w:rPr>
          <w:rFonts w:ascii="Times New Roman" w:hAnsi="Times New Roman"/>
          <w:sz w:val="28"/>
          <w:szCs w:val="28"/>
        </w:rPr>
        <w:t xml:space="preserve"> год  в сумме</w:t>
      </w:r>
      <w:r w:rsidRPr="00C14DEB">
        <w:rPr>
          <w:rFonts w:ascii="Times New Roman" w:hAnsi="Times New Roman"/>
          <w:b/>
          <w:sz w:val="28"/>
          <w:szCs w:val="28"/>
        </w:rPr>
        <w:t xml:space="preserve"> </w:t>
      </w:r>
      <w:r w:rsidR="00BB04FD" w:rsidRPr="00C14DEB">
        <w:rPr>
          <w:rFonts w:ascii="Times New Roman" w:hAnsi="Times New Roman"/>
          <w:b/>
          <w:sz w:val="28"/>
          <w:szCs w:val="28"/>
        </w:rPr>
        <w:t xml:space="preserve">3 361 000,00 </w:t>
      </w:r>
      <w:r w:rsidRPr="00C14DEB">
        <w:rPr>
          <w:rFonts w:ascii="Times New Roman" w:hAnsi="Times New Roman"/>
          <w:b/>
          <w:sz w:val="28"/>
          <w:szCs w:val="28"/>
        </w:rPr>
        <w:t>руб.</w:t>
      </w:r>
    </w:p>
    <w:p w:rsidR="00F73DAF" w:rsidRPr="00E54DF9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14DEB">
        <w:rPr>
          <w:rFonts w:ascii="Times New Roman" w:hAnsi="Times New Roman"/>
          <w:sz w:val="28"/>
          <w:szCs w:val="28"/>
        </w:rPr>
        <w:t>8. Утвердить в пределах общего объема</w:t>
      </w:r>
      <w:r w:rsidRPr="00E54DF9">
        <w:rPr>
          <w:rFonts w:ascii="Times New Roman" w:hAnsi="Times New Roman"/>
          <w:sz w:val="28"/>
          <w:szCs w:val="28"/>
        </w:rPr>
        <w:t xml:space="preserve"> доходов бюджета городского округа Кинешма, утвержденного пунктом 1 настоящего решения, объем межбюджетных трансфертов, получаемых из областного бюджета:</w:t>
      </w:r>
    </w:p>
    <w:p w:rsidR="00F73DAF" w:rsidRPr="00E06392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06392">
        <w:rPr>
          <w:rFonts w:ascii="Times New Roman" w:hAnsi="Times New Roman"/>
          <w:sz w:val="28"/>
          <w:szCs w:val="28"/>
        </w:rPr>
        <w:t>на 202</w:t>
      </w:r>
      <w:r w:rsidR="00BB04FD" w:rsidRPr="00E06392">
        <w:rPr>
          <w:rFonts w:ascii="Times New Roman" w:hAnsi="Times New Roman"/>
          <w:sz w:val="28"/>
          <w:szCs w:val="28"/>
        </w:rPr>
        <w:t>3</w:t>
      </w:r>
      <w:r w:rsidRPr="00E06392">
        <w:rPr>
          <w:rFonts w:ascii="Times New Roman" w:hAnsi="Times New Roman"/>
          <w:sz w:val="28"/>
          <w:szCs w:val="28"/>
        </w:rPr>
        <w:t xml:space="preserve"> год в сумме</w:t>
      </w:r>
      <w:r w:rsidR="00580B0F" w:rsidRPr="00E06392">
        <w:rPr>
          <w:rFonts w:ascii="Times New Roman" w:hAnsi="Times New Roman"/>
          <w:sz w:val="28"/>
          <w:szCs w:val="28"/>
        </w:rPr>
        <w:t xml:space="preserve"> </w:t>
      </w:r>
      <w:r w:rsidR="00580B0F" w:rsidRPr="00E06392">
        <w:rPr>
          <w:rFonts w:ascii="Times New Roman" w:hAnsi="Times New Roman"/>
          <w:b/>
          <w:sz w:val="28"/>
          <w:szCs w:val="28"/>
        </w:rPr>
        <w:t>2</w:t>
      </w:r>
      <w:r w:rsidR="000E7840">
        <w:rPr>
          <w:rFonts w:ascii="Times New Roman" w:hAnsi="Times New Roman"/>
          <w:b/>
          <w:sz w:val="28"/>
          <w:szCs w:val="28"/>
        </w:rPr>
        <w:t> </w:t>
      </w:r>
      <w:r w:rsidR="00E06392" w:rsidRPr="00E06392">
        <w:rPr>
          <w:rFonts w:ascii="Times New Roman" w:hAnsi="Times New Roman"/>
          <w:b/>
          <w:sz w:val="28"/>
          <w:szCs w:val="28"/>
        </w:rPr>
        <w:t>3</w:t>
      </w:r>
      <w:r w:rsidR="000E7840">
        <w:rPr>
          <w:rFonts w:ascii="Times New Roman" w:hAnsi="Times New Roman"/>
          <w:b/>
          <w:sz w:val="28"/>
          <w:szCs w:val="28"/>
        </w:rPr>
        <w:t>79 091 509,17</w:t>
      </w:r>
      <w:r w:rsidR="00580B0F" w:rsidRPr="00E06392">
        <w:rPr>
          <w:rFonts w:ascii="Times New Roman" w:hAnsi="Times New Roman"/>
          <w:sz w:val="28"/>
          <w:szCs w:val="28"/>
        </w:rPr>
        <w:t xml:space="preserve"> </w:t>
      </w:r>
      <w:r w:rsidRPr="00E06392">
        <w:rPr>
          <w:rFonts w:ascii="Times New Roman" w:hAnsi="Times New Roman"/>
          <w:sz w:val="28"/>
          <w:szCs w:val="28"/>
        </w:rPr>
        <w:t xml:space="preserve"> </w:t>
      </w:r>
      <w:r w:rsidRPr="00E06392">
        <w:rPr>
          <w:rFonts w:ascii="Times New Roman" w:hAnsi="Times New Roman"/>
          <w:b/>
          <w:sz w:val="28"/>
          <w:szCs w:val="28"/>
        </w:rPr>
        <w:t>руб.;</w:t>
      </w:r>
    </w:p>
    <w:p w:rsidR="00F73DAF" w:rsidRPr="00E06392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06392">
        <w:rPr>
          <w:rFonts w:ascii="Times New Roman" w:hAnsi="Times New Roman"/>
          <w:sz w:val="28"/>
          <w:szCs w:val="28"/>
        </w:rPr>
        <w:t>на 202</w:t>
      </w:r>
      <w:r w:rsidR="00BB04FD" w:rsidRPr="00E06392">
        <w:rPr>
          <w:rFonts w:ascii="Times New Roman" w:hAnsi="Times New Roman"/>
          <w:sz w:val="28"/>
          <w:szCs w:val="28"/>
        </w:rPr>
        <w:t>4</w:t>
      </w:r>
      <w:r w:rsidRPr="00E06392">
        <w:rPr>
          <w:rFonts w:ascii="Times New Roman" w:hAnsi="Times New Roman"/>
          <w:sz w:val="28"/>
          <w:szCs w:val="28"/>
        </w:rPr>
        <w:t xml:space="preserve"> год в сумме</w:t>
      </w:r>
      <w:r w:rsidRPr="00E06392">
        <w:rPr>
          <w:rFonts w:ascii="Times New Roman" w:hAnsi="Times New Roman"/>
          <w:b/>
          <w:sz w:val="28"/>
          <w:szCs w:val="28"/>
        </w:rPr>
        <w:t xml:space="preserve"> </w:t>
      </w:r>
      <w:r w:rsidR="00580B0F" w:rsidRPr="00E06392">
        <w:rPr>
          <w:rFonts w:ascii="Times New Roman" w:hAnsi="Times New Roman"/>
          <w:b/>
          <w:sz w:val="28"/>
          <w:szCs w:val="28"/>
        </w:rPr>
        <w:t>1</w:t>
      </w:r>
      <w:r w:rsidR="00E06392" w:rsidRPr="00E06392">
        <w:rPr>
          <w:rFonts w:ascii="Times New Roman" w:hAnsi="Times New Roman"/>
          <w:b/>
          <w:sz w:val="28"/>
          <w:szCs w:val="28"/>
        </w:rPr>
        <w:t> 850 964 081,68</w:t>
      </w:r>
      <w:r w:rsidR="00580B0F" w:rsidRPr="00E06392">
        <w:rPr>
          <w:rFonts w:ascii="Times New Roman" w:hAnsi="Times New Roman"/>
          <w:b/>
          <w:sz w:val="28"/>
          <w:szCs w:val="28"/>
        </w:rPr>
        <w:t xml:space="preserve"> </w:t>
      </w:r>
      <w:r w:rsidRPr="00E06392">
        <w:rPr>
          <w:rFonts w:ascii="Times New Roman" w:hAnsi="Times New Roman"/>
          <w:b/>
          <w:sz w:val="28"/>
          <w:szCs w:val="28"/>
        </w:rPr>
        <w:t>руб.</w:t>
      </w:r>
      <w:r w:rsidRPr="00E06392">
        <w:rPr>
          <w:rFonts w:ascii="Times New Roman" w:hAnsi="Times New Roman"/>
          <w:sz w:val="28"/>
          <w:szCs w:val="28"/>
        </w:rPr>
        <w:t>;</w:t>
      </w:r>
    </w:p>
    <w:p w:rsidR="00F73DAF" w:rsidRPr="00E06392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E06392">
        <w:rPr>
          <w:rFonts w:ascii="Times New Roman" w:hAnsi="Times New Roman"/>
          <w:sz w:val="28"/>
          <w:szCs w:val="28"/>
        </w:rPr>
        <w:t>на 202</w:t>
      </w:r>
      <w:r w:rsidR="00BB04FD" w:rsidRPr="00E06392">
        <w:rPr>
          <w:rFonts w:ascii="Times New Roman" w:hAnsi="Times New Roman"/>
          <w:sz w:val="28"/>
          <w:szCs w:val="28"/>
        </w:rPr>
        <w:t>5</w:t>
      </w:r>
      <w:r w:rsidRPr="00E06392">
        <w:rPr>
          <w:rFonts w:ascii="Times New Roman" w:hAnsi="Times New Roman"/>
          <w:sz w:val="28"/>
          <w:szCs w:val="28"/>
        </w:rPr>
        <w:t xml:space="preserve"> год в сумме</w:t>
      </w:r>
      <w:r w:rsidRPr="00E06392">
        <w:rPr>
          <w:rFonts w:ascii="Times New Roman" w:hAnsi="Times New Roman"/>
          <w:b/>
          <w:sz w:val="28"/>
          <w:szCs w:val="28"/>
        </w:rPr>
        <w:t xml:space="preserve"> </w:t>
      </w:r>
      <w:r w:rsidR="00E06392" w:rsidRPr="00E06392">
        <w:rPr>
          <w:rFonts w:ascii="Times New Roman" w:hAnsi="Times New Roman"/>
          <w:b/>
          <w:sz w:val="28"/>
          <w:szCs w:val="28"/>
        </w:rPr>
        <w:t>901 813 988,51</w:t>
      </w:r>
      <w:r w:rsidR="00580B0F" w:rsidRPr="00E06392">
        <w:rPr>
          <w:rFonts w:ascii="Times New Roman" w:hAnsi="Times New Roman"/>
          <w:b/>
          <w:sz w:val="28"/>
          <w:szCs w:val="28"/>
        </w:rPr>
        <w:t xml:space="preserve"> </w:t>
      </w:r>
      <w:r w:rsidRPr="00E06392">
        <w:rPr>
          <w:rFonts w:ascii="Times New Roman" w:hAnsi="Times New Roman"/>
          <w:b/>
          <w:sz w:val="28"/>
          <w:szCs w:val="28"/>
        </w:rPr>
        <w:t>руб.</w:t>
      </w:r>
    </w:p>
    <w:p w:rsidR="00F73DAF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06392">
        <w:rPr>
          <w:rFonts w:ascii="Times New Roman" w:hAnsi="Times New Roman"/>
          <w:sz w:val="28"/>
          <w:szCs w:val="28"/>
        </w:rPr>
        <w:t>9. Утвердить источники финансирования</w:t>
      </w:r>
      <w:r w:rsidRPr="00917EA8">
        <w:rPr>
          <w:rFonts w:ascii="Times New Roman" w:hAnsi="Times New Roman"/>
          <w:sz w:val="28"/>
          <w:szCs w:val="28"/>
        </w:rPr>
        <w:t xml:space="preserve"> дефицита бюджета городского округа Кинешма на 202</w:t>
      </w:r>
      <w:r w:rsidR="00BB04FD">
        <w:rPr>
          <w:rFonts w:ascii="Times New Roman" w:hAnsi="Times New Roman"/>
          <w:sz w:val="28"/>
          <w:szCs w:val="28"/>
        </w:rPr>
        <w:t>3</w:t>
      </w:r>
      <w:r w:rsidRPr="00917EA8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BB04FD">
        <w:rPr>
          <w:rFonts w:ascii="Times New Roman" w:hAnsi="Times New Roman"/>
          <w:sz w:val="28"/>
          <w:szCs w:val="28"/>
        </w:rPr>
        <w:t>4</w:t>
      </w:r>
      <w:r w:rsidRPr="00917EA8">
        <w:rPr>
          <w:rFonts w:ascii="Times New Roman" w:hAnsi="Times New Roman"/>
          <w:sz w:val="28"/>
          <w:szCs w:val="28"/>
        </w:rPr>
        <w:t xml:space="preserve"> и 202</w:t>
      </w:r>
      <w:r w:rsidR="00BB04FD">
        <w:rPr>
          <w:rFonts w:ascii="Times New Roman" w:hAnsi="Times New Roman"/>
          <w:sz w:val="28"/>
          <w:szCs w:val="28"/>
        </w:rPr>
        <w:t>5</w:t>
      </w:r>
      <w:r w:rsidRPr="00917EA8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/>
          <w:sz w:val="28"/>
          <w:szCs w:val="28"/>
        </w:rPr>
        <w:t>4</w:t>
      </w:r>
      <w:r w:rsidRPr="00917EA8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F73DAF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C7A8F">
        <w:rPr>
          <w:rFonts w:ascii="Times New Roman" w:hAnsi="Times New Roman"/>
          <w:sz w:val="28"/>
          <w:szCs w:val="28"/>
        </w:rPr>
        <w:t xml:space="preserve">Установить, что остатки средств на счете бюджета городского округа Кинешма, сложившиеся </w:t>
      </w:r>
      <w:r>
        <w:rPr>
          <w:rFonts w:ascii="Times New Roman" w:hAnsi="Times New Roman"/>
          <w:sz w:val="28"/>
          <w:szCs w:val="28"/>
        </w:rPr>
        <w:t xml:space="preserve">по </w:t>
      </w:r>
      <w:r w:rsidRPr="00BC7A8F">
        <w:rPr>
          <w:rFonts w:ascii="Times New Roman" w:hAnsi="Times New Roman"/>
          <w:sz w:val="28"/>
          <w:szCs w:val="28"/>
        </w:rPr>
        <w:t>состоянию на 1 января 20</w:t>
      </w:r>
      <w:r>
        <w:rPr>
          <w:rFonts w:ascii="Times New Roman" w:hAnsi="Times New Roman"/>
          <w:sz w:val="28"/>
          <w:szCs w:val="28"/>
        </w:rPr>
        <w:t>2</w:t>
      </w:r>
      <w:r w:rsidR="00BB04FD">
        <w:rPr>
          <w:rFonts w:ascii="Times New Roman" w:hAnsi="Times New Roman"/>
          <w:sz w:val="28"/>
          <w:szCs w:val="28"/>
        </w:rPr>
        <w:t>3</w:t>
      </w:r>
      <w:r w:rsidRPr="00BC7A8F">
        <w:rPr>
          <w:rFonts w:ascii="Times New Roman" w:hAnsi="Times New Roman"/>
          <w:sz w:val="28"/>
          <w:szCs w:val="28"/>
        </w:rPr>
        <w:t xml:space="preserve"> года, за исключением остатков неиспользованных межбюджетных трансфертов, полученных из областного бюджета в форме субсидий, субвенций, имеющих целевое назначение, а также утвержденного в</w:t>
      </w:r>
      <w:r>
        <w:rPr>
          <w:rFonts w:ascii="Times New Roman" w:hAnsi="Times New Roman"/>
          <w:sz w:val="28"/>
          <w:szCs w:val="28"/>
        </w:rPr>
        <w:t xml:space="preserve"> составе источников </w:t>
      </w:r>
      <w:r w:rsidRPr="00BC7A8F">
        <w:rPr>
          <w:rFonts w:ascii="Times New Roman" w:hAnsi="Times New Roman"/>
          <w:sz w:val="28"/>
          <w:szCs w:val="28"/>
        </w:rPr>
        <w:t>финансирования дефицита бюджета городского округа Кинешма снижения остатков средств на счете бюджета городского округа Кинешма на 20</w:t>
      </w:r>
      <w:r>
        <w:rPr>
          <w:rFonts w:ascii="Times New Roman" w:hAnsi="Times New Roman"/>
          <w:sz w:val="28"/>
          <w:szCs w:val="28"/>
        </w:rPr>
        <w:t>2</w:t>
      </w:r>
      <w:r w:rsidR="00BB04FD">
        <w:rPr>
          <w:rFonts w:ascii="Times New Roman" w:hAnsi="Times New Roman"/>
          <w:sz w:val="28"/>
          <w:szCs w:val="28"/>
        </w:rPr>
        <w:t>3</w:t>
      </w:r>
      <w:r w:rsidRPr="00BC7A8F">
        <w:rPr>
          <w:rFonts w:ascii="Times New Roman" w:hAnsi="Times New Roman"/>
          <w:sz w:val="28"/>
          <w:szCs w:val="28"/>
        </w:rPr>
        <w:t xml:space="preserve"> год, направляются на покрытие временных кассовых разрывов, возникающих в ходе исполнения бюджета городского округа Кинешма</w:t>
      </w:r>
      <w:r>
        <w:rPr>
          <w:rFonts w:ascii="Times New Roman" w:hAnsi="Times New Roman"/>
          <w:sz w:val="28"/>
          <w:szCs w:val="28"/>
        </w:rPr>
        <w:t>.</w:t>
      </w:r>
    </w:p>
    <w:p w:rsidR="00F73DAF" w:rsidRPr="00B038D6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A77F0">
        <w:rPr>
          <w:rFonts w:ascii="Times New Roman" w:hAnsi="Times New Roman"/>
          <w:sz w:val="28"/>
          <w:szCs w:val="28"/>
        </w:rPr>
        <w:t>10. Утвердить</w:t>
      </w:r>
      <w:r w:rsidRPr="00B038D6">
        <w:rPr>
          <w:rFonts w:ascii="Times New Roman" w:hAnsi="Times New Roman"/>
          <w:sz w:val="28"/>
          <w:szCs w:val="28"/>
        </w:rPr>
        <w:t xml:space="preserve"> верхний предел муниципального долга городского округа Кинешма: </w:t>
      </w:r>
    </w:p>
    <w:p w:rsidR="00F73DAF" w:rsidRPr="00A675A5" w:rsidRDefault="00F73DAF" w:rsidP="00F73DAF">
      <w:pPr>
        <w:ind w:firstLine="720"/>
        <w:jc w:val="both"/>
        <w:rPr>
          <w:rFonts w:ascii="Times New Roman" w:hAnsi="Times New Roman"/>
        </w:rPr>
      </w:pPr>
      <w:r w:rsidRPr="00A675A5">
        <w:rPr>
          <w:rFonts w:ascii="Times New Roman" w:hAnsi="Times New Roman"/>
          <w:sz w:val="28"/>
          <w:szCs w:val="28"/>
        </w:rPr>
        <w:lastRenderedPageBreak/>
        <w:t>- на 1 января 202</w:t>
      </w:r>
      <w:r w:rsidR="00BB04FD">
        <w:rPr>
          <w:rFonts w:ascii="Times New Roman" w:hAnsi="Times New Roman"/>
          <w:sz w:val="28"/>
          <w:szCs w:val="28"/>
        </w:rPr>
        <w:t>4</w:t>
      </w:r>
      <w:r w:rsidRPr="00A675A5">
        <w:rPr>
          <w:rFonts w:ascii="Times New Roman" w:hAnsi="Times New Roman"/>
          <w:sz w:val="28"/>
          <w:szCs w:val="28"/>
        </w:rPr>
        <w:t xml:space="preserve"> года в сумме </w:t>
      </w:r>
      <w:r w:rsidR="00386B7A">
        <w:rPr>
          <w:rFonts w:ascii="Times New Roman" w:hAnsi="Times New Roman"/>
          <w:b/>
          <w:sz w:val="28"/>
          <w:szCs w:val="28"/>
        </w:rPr>
        <w:t>186 441 100</w:t>
      </w:r>
      <w:r w:rsidR="00386B7A" w:rsidRPr="00A675A5">
        <w:rPr>
          <w:rFonts w:ascii="Times New Roman" w:hAnsi="Times New Roman"/>
          <w:b/>
          <w:sz w:val="28"/>
          <w:szCs w:val="28"/>
        </w:rPr>
        <w:t xml:space="preserve">  </w:t>
      </w:r>
      <w:r w:rsidRPr="00A675A5">
        <w:rPr>
          <w:rFonts w:ascii="Times New Roman" w:hAnsi="Times New Roman"/>
          <w:b/>
          <w:sz w:val="28"/>
          <w:szCs w:val="28"/>
        </w:rPr>
        <w:t xml:space="preserve">руб., </w:t>
      </w:r>
      <w:r w:rsidRPr="00A675A5">
        <w:rPr>
          <w:rFonts w:ascii="Times New Roman" w:hAnsi="Times New Roman"/>
          <w:sz w:val="28"/>
          <w:szCs w:val="28"/>
        </w:rPr>
        <w:t xml:space="preserve">в том числе верхний предел долга по муниципальным гарантиям городского округа Кинешма в сумме </w:t>
      </w:r>
      <w:r w:rsidR="00386B7A" w:rsidRPr="00386B7A">
        <w:rPr>
          <w:rFonts w:ascii="Times New Roman" w:hAnsi="Times New Roman"/>
          <w:b/>
          <w:sz w:val="28"/>
          <w:szCs w:val="28"/>
        </w:rPr>
        <w:t>0,0</w:t>
      </w:r>
      <w:r w:rsidR="00386B7A">
        <w:rPr>
          <w:rFonts w:ascii="Times New Roman" w:hAnsi="Times New Roman"/>
          <w:sz w:val="28"/>
          <w:szCs w:val="28"/>
        </w:rPr>
        <w:t xml:space="preserve"> </w:t>
      </w:r>
      <w:r w:rsidRPr="00A675A5">
        <w:rPr>
          <w:rFonts w:ascii="Times New Roman" w:hAnsi="Times New Roman"/>
          <w:b/>
          <w:sz w:val="28"/>
          <w:szCs w:val="28"/>
        </w:rPr>
        <w:t>руб.</w:t>
      </w:r>
      <w:r w:rsidRPr="00A675A5">
        <w:rPr>
          <w:rFonts w:ascii="Times New Roman" w:hAnsi="Times New Roman"/>
        </w:rPr>
        <w:t>;</w:t>
      </w:r>
    </w:p>
    <w:p w:rsidR="00F73DAF" w:rsidRPr="00B038D6" w:rsidRDefault="00F73DAF" w:rsidP="00F73DAF">
      <w:pPr>
        <w:ind w:firstLine="720"/>
        <w:jc w:val="both"/>
        <w:rPr>
          <w:rFonts w:ascii="Times New Roman" w:hAnsi="Times New Roman"/>
        </w:rPr>
      </w:pPr>
      <w:r w:rsidRPr="00B038D6">
        <w:rPr>
          <w:rFonts w:ascii="Times New Roman" w:hAnsi="Times New Roman"/>
          <w:sz w:val="28"/>
          <w:szCs w:val="28"/>
        </w:rPr>
        <w:t>- на 1 января 202</w:t>
      </w:r>
      <w:r w:rsidR="00BB04FD">
        <w:rPr>
          <w:rFonts w:ascii="Times New Roman" w:hAnsi="Times New Roman"/>
          <w:sz w:val="28"/>
          <w:szCs w:val="28"/>
        </w:rPr>
        <w:t>5</w:t>
      </w:r>
      <w:r w:rsidRPr="00B038D6">
        <w:rPr>
          <w:rFonts w:ascii="Times New Roman" w:hAnsi="Times New Roman"/>
          <w:sz w:val="28"/>
          <w:szCs w:val="28"/>
        </w:rPr>
        <w:t xml:space="preserve"> года в сумме</w:t>
      </w:r>
      <w:r w:rsidRPr="00B038D6">
        <w:rPr>
          <w:rFonts w:ascii="Times New Roman" w:hAnsi="Times New Roman"/>
          <w:b/>
          <w:sz w:val="28"/>
          <w:szCs w:val="28"/>
        </w:rPr>
        <w:t xml:space="preserve"> </w:t>
      </w:r>
      <w:r w:rsidR="00386B7A">
        <w:rPr>
          <w:rFonts w:ascii="Times New Roman" w:hAnsi="Times New Roman"/>
          <w:b/>
          <w:sz w:val="28"/>
          <w:szCs w:val="28"/>
        </w:rPr>
        <w:t>186 441 100</w:t>
      </w:r>
      <w:r w:rsidR="00386B7A" w:rsidRPr="00A675A5">
        <w:rPr>
          <w:rFonts w:ascii="Times New Roman" w:hAnsi="Times New Roman"/>
          <w:b/>
          <w:sz w:val="28"/>
          <w:szCs w:val="28"/>
        </w:rPr>
        <w:t xml:space="preserve">  </w:t>
      </w:r>
      <w:r w:rsidRPr="00B038D6">
        <w:rPr>
          <w:rFonts w:ascii="Times New Roman" w:hAnsi="Times New Roman"/>
          <w:b/>
          <w:sz w:val="28"/>
          <w:szCs w:val="28"/>
        </w:rPr>
        <w:t xml:space="preserve">руб., </w:t>
      </w:r>
      <w:r w:rsidRPr="00B038D6">
        <w:rPr>
          <w:rFonts w:ascii="Times New Roman" w:hAnsi="Times New Roman"/>
          <w:sz w:val="28"/>
          <w:szCs w:val="28"/>
        </w:rPr>
        <w:t>в том числе верхний предел долга по муниципальным гарантиям городского округа Кинешма в сумме</w:t>
      </w:r>
      <w:r w:rsidR="00386B7A">
        <w:rPr>
          <w:rFonts w:ascii="Times New Roman" w:hAnsi="Times New Roman"/>
          <w:sz w:val="28"/>
          <w:szCs w:val="28"/>
        </w:rPr>
        <w:t xml:space="preserve"> </w:t>
      </w:r>
      <w:r w:rsidR="00386B7A" w:rsidRPr="00386B7A">
        <w:rPr>
          <w:rFonts w:ascii="Times New Roman" w:hAnsi="Times New Roman"/>
          <w:b/>
          <w:sz w:val="28"/>
          <w:szCs w:val="28"/>
        </w:rPr>
        <w:t>0,0</w:t>
      </w:r>
      <w:r w:rsidRPr="00B038D6">
        <w:rPr>
          <w:rFonts w:ascii="Times New Roman" w:hAnsi="Times New Roman"/>
          <w:sz w:val="28"/>
          <w:szCs w:val="28"/>
        </w:rPr>
        <w:t xml:space="preserve"> </w:t>
      </w:r>
      <w:r w:rsidRPr="00B038D6">
        <w:rPr>
          <w:rFonts w:ascii="Times New Roman" w:hAnsi="Times New Roman"/>
          <w:b/>
          <w:sz w:val="28"/>
          <w:szCs w:val="28"/>
        </w:rPr>
        <w:t>руб.</w:t>
      </w:r>
      <w:r w:rsidRPr="00B038D6">
        <w:rPr>
          <w:rFonts w:ascii="Times New Roman" w:hAnsi="Times New Roman"/>
        </w:rPr>
        <w:t>;</w:t>
      </w:r>
    </w:p>
    <w:p w:rsidR="00F73DAF" w:rsidRPr="004914D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B038D6">
        <w:rPr>
          <w:rFonts w:ascii="Times New Roman" w:hAnsi="Times New Roman"/>
          <w:sz w:val="28"/>
          <w:szCs w:val="28"/>
        </w:rPr>
        <w:t>- на 1 января 202</w:t>
      </w:r>
      <w:r w:rsidR="00BB04FD">
        <w:rPr>
          <w:rFonts w:ascii="Times New Roman" w:hAnsi="Times New Roman"/>
          <w:sz w:val="28"/>
          <w:szCs w:val="28"/>
        </w:rPr>
        <w:t>6</w:t>
      </w:r>
      <w:r w:rsidRPr="00B038D6">
        <w:rPr>
          <w:rFonts w:ascii="Times New Roman" w:hAnsi="Times New Roman"/>
          <w:sz w:val="28"/>
          <w:szCs w:val="28"/>
        </w:rPr>
        <w:t xml:space="preserve"> года в сумме </w:t>
      </w:r>
      <w:r w:rsidR="00386B7A">
        <w:rPr>
          <w:rFonts w:ascii="Times New Roman" w:hAnsi="Times New Roman"/>
          <w:b/>
          <w:sz w:val="28"/>
          <w:szCs w:val="28"/>
        </w:rPr>
        <w:t>186 441 100</w:t>
      </w:r>
      <w:r w:rsidR="00386B7A" w:rsidRPr="00A675A5">
        <w:rPr>
          <w:rFonts w:ascii="Times New Roman" w:hAnsi="Times New Roman"/>
          <w:b/>
          <w:sz w:val="28"/>
          <w:szCs w:val="28"/>
        </w:rPr>
        <w:t xml:space="preserve">  </w:t>
      </w:r>
      <w:r w:rsidRPr="00B038D6">
        <w:rPr>
          <w:rFonts w:ascii="Times New Roman" w:hAnsi="Times New Roman"/>
          <w:b/>
          <w:sz w:val="28"/>
          <w:szCs w:val="28"/>
        </w:rPr>
        <w:t xml:space="preserve">руб., </w:t>
      </w:r>
      <w:r w:rsidRPr="00B038D6">
        <w:rPr>
          <w:rFonts w:ascii="Times New Roman" w:hAnsi="Times New Roman"/>
          <w:sz w:val="28"/>
          <w:szCs w:val="28"/>
        </w:rPr>
        <w:t>в том числе верхний предел долга по муниципальным гарантиям городского округа Кинешма в сумме</w:t>
      </w:r>
      <w:r w:rsidR="00386B7A">
        <w:rPr>
          <w:rFonts w:ascii="Times New Roman" w:hAnsi="Times New Roman"/>
          <w:sz w:val="28"/>
          <w:szCs w:val="28"/>
        </w:rPr>
        <w:t xml:space="preserve"> </w:t>
      </w:r>
      <w:r w:rsidR="00386B7A" w:rsidRPr="00386B7A">
        <w:rPr>
          <w:rFonts w:ascii="Times New Roman" w:hAnsi="Times New Roman"/>
          <w:b/>
          <w:sz w:val="28"/>
          <w:szCs w:val="28"/>
        </w:rPr>
        <w:t>0,0</w:t>
      </w:r>
      <w:r w:rsidRPr="00B038D6">
        <w:rPr>
          <w:rFonts w:ascii="Times New Roman" w:hAnsi="Times New Roman"/>
          <w:sz w:val="28"/>
          <w:szCs w:val="28"/>
        </w:rPr>
        <w:t xml:space="preserve"> </w:t>
      </w:r>
      <w:r w:rsidRPr="00B038D6">
        <w:rPr>
          <w:rFonts w:ascii="Times New Roman" w:hAnsi="Times New Roman"/>
          <w:b/>
          <w:sz w:val="28"/>
          <w:szCs w:val="28"/>
        </w:rPr>
        <w:t>руб.</w:t>
      </w:r>
    </w:p>
    <w:p w:rsidR="00F73DAF" w:rsidRPr="007B4F8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B4F80">
        <w:rPr>
          <w:rFonts w:ascii="Times New Roman" w:hAnsi="Times New Roman"/>
          <w:sz w:val="28"/>
          <w:szCs w:val="28"/>
        </w:rPr>
        <w:t>11. Утвердить размер резервного фонда администрации городского округа Кинешма:</w:t>
      </w:r>
    </w:p>
    <w:p w:rsidR="00F73DAF" w:rsidRPr="007B4F80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B4F80">
        <w:rPr>
          <w:rFonts w:ascii="Times New Roman" w:hAnsi="Times New Roman"/>
          <w:sz w:val="28"/>
          <w:szCs w:val="28"/>
        </w:rPr>
        <w:t>на 202</w:t>
      </w:r>
      <w:r w:rsidR="00BB04FD" w:rsidRPr="007B4F80">
        <w:rPr>
          <w:rFonts w:ascii="Times New Roman" w:hAnsi="Times New Roman"/>
          <w:sz w:val="28"/>
          <w:szCs w:val="28"/>
        </w:rPr>
        <w:t>3</w:t>
      </w:r>
      <w:r w:rsidRPr="007B4F80">
        <w:rPr>
          <w:rFonts w:ascii="Times New Roman" w:hAnsi="Times New Roman"/>
          <w:sz w:val="28"/>
          <w:szCs w:val="28"/>
        </w:rPr>
        <w:t xml:space="preserve"> год в сумме </w:t>
      </w:r>
      <w:r w:rsidR="00BB04FD" w:rsidRPr="007B4F80">
        <w:rPr>
          <w:rFonts w:ascii="Times New Roman" w:hAnsi="Times New Roman"/>
          <w:b/>
          <w:sz w:val="28"/>
          <w:szCs w:val="28"/>
        </w:rPr>
        <w:t>3 000 000,00</w:t>
      </w:r>
      <w:r w:rsidRPr="007B4F80">
        <w:rPr>
          <w:rFonts w:ascii="Times New Roman" w:hAnsi="Times New Roman"/>
          <w:b/>
          <w:sz w:val="28"/>
          <w:szCs w:val="28"/>
        </w:rPr>
        <w:t xml:space="preserve"> руб.</w:t>
      </w:r>
      <w:r w:rsidRPr="007B4F80">
        <w:rPr>
          <w:rFonts w:ascii="Times New Roman" w:hAnsi="Times New Roman"/>
          <w:sz w:val="28"/>
          <w:szCs w:val="28"/>
        </w:rPr>
        <w:t>;</w:t>
      </w:r>
    </w:p>
    <w:p w:rsidR="00F73DAF" w:rsidRPr="007B4F80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7B4F80">
        <w:rPr>
          <w:rFonts w:ascii="Times New Roman" w:hAnsi="Times New Roman"/>
          <w:sz w:val="28"/>
          <w:szCs w:val="28"/>
        </w:rPr>
        <w:t>на 202</w:t>
      </w:r>
      <w:r w:rsidR="00BB04FD" w:rsidRPr="007B4F80">
        <w:rPr>
          <w:rFonts w:ascii="Times New Roman" w:hAnsi="Times New Roman"/>
          <w:sz w:val="28"/>
          <w:szCs w:val="28"/>
        </w:rPr>
        <w:t>4</w:t>
      </w:r>
      <w:r w:rsidRPr="007B4F80">
        <w:rPr>
          <w:rFonts w:ascii="Times New Roman" w:hAnsi="Times New Roman"/>
          <w:sz w:val="28"/>
          <w:szCs w:val="28"/>
        </w:rPr>
        <w:t xml:space="preserve"> год в сумме</w:t>
      </w:r>
      <w:r w:rsidRPr="007B4F80">
        <w:rPr>
          <w:rFonts w:ascii="Times New Roman" w:hAnsi="Times New Roman"/>
          <w:b/>
          <w:sz w:val="28"/>
          <w:szCs w:val="28"/>
        </w:rPr>
        <w:t xml:space="preserve"> 3 000 000,00 руб.</w:t>
      </w:r>
      <w:r w:rsidRPr="007B4F80">
        <w:rPr>
          <w:rFonts w:ascii="Times New Roman" w:hAnsi="Times New Roman"/>
          <w:sz w:val="28"/>
          <w:szCs w:val="28"/>
        </w:rPr>
        <w:t>;</w:t>
      </w:r>
    </w:p>
    <w:p w:rsidR="00F73DAF" w:rsidRPr="00301B25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7B4F80">
        <w:rPr>
          <w:rFonts w:ascii="Times New Roman" w:hAnsi="Times New Roman"/>
          <w:sz w:val="28"/>
          <w:szCs w:val="28"/>
        </w:rPr>
        <w:t>на 202</w:t>
      </w:r>
      <w:r w:rsidR="00BB04FD" w:rsidRPr="007B4F80">
        <w:rPr>
          <w:rFonts w:ascii="Times New Roman" w:hAnsi="Times New Roman"/>
          <w:sz w:val="28"/>
          <w:szCs w:val="28"/>
        </w:rPr>
        <w:t>5</w:t>
      </w:r>
      <w:r w:rsidRPr="007B4F80">
        <w:rPr>
          <w:rFonts w:ascii="Times New Roman" w:hAnsi="Times New Roman"/>
          <w:sz w:val="28"/>
          <w:szCs w:val="28"/>
        </w:rPr>
        <w:t xml:space="preserve"> год в сумме </w:t>
      </w:r>
      <w:r w:rsidRPr="007B4F80">
        <w:rPr>
          <w:rFonts w:ascii="Times New Roman" w:hAnsi="Times New Roman"/>
          <w:b/>
          <w:sz w:val="28"/>
          <w:szCs w:val="28"/>
        </w:rPr>
        <w:t>3 000 000,00</w:t>
      </w:r>
      <w:r w:rsidRPr="007B4F80">
        <w:rPr>
          <w:rFonts w:ascii="Times New Roman" w:hAnsi="Times New Roman"/>
          <w:sz w:val="28"/>
          <w:szCs w:val="28"/>
        </w:rPr>
        <w:t xml:space="preserve"> </w:t>
      </w:r>
      <w:r w:rsidRPr="007B4F80">
        <w:rPr>
          <w:rFonts w:ascii="Times New Roman" w:hAnsi="Times New Roman"/>
          <w:b/>
          <w:sz w:val="28"/>
          <w:szCs w:val="28"/>
        </w:rPr>
        <w:t>тыс. руб.</w:t>
      </w:r>
    </w:p>
    <w:p w:rsidR="00F73DAF" w:rsidRPr="00E54DF9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A35AE">
        <w:rPr>
          <w:rFonts w:ascii="Times New Roman" w:hAnsi="Times New Roman"/>
          <w:sz w:val="28"/>
          <w:szCs w:val="28"/>
        </w:rPr>
        <w:t>12.</w:t>
      </w:r>
      <w:r w:rsidRPr="00E54DF9">
        <w:rPr>
          <w:rFonts w:ascii="Times New Roman" w:hAnsi="Times New Roman"/>
          <w:sz w:val="28"/>
          <w:szCs w:val="28"/>
        </w:rPr>
        <w:t xml:space="preserve"> Утвердить общий объем бюджетных ассигнований муниципального дорожного фонда:</w:t>
      </w:r>
    </w:p>
    <w:p w:rsidR="00F73DAF" w:rsidRPr="001272A6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272A6">
        <w:rPr>
          <w:rFonts w:ascii="Times New Roman" w:hAnsi="Times New Roman"/>
          <w:sz w:val="28"/>
          <w:szCs w:val="28"/>
        </w:rPr>
        <w:t>на 202</w:t>
      </w:r>
      <w:r w:rsidR="00AB4B87" w:rsidRPr="001272A6">
        <w:rPr>
          <w:rFonts w:ascii="Times New Roman" w:hAnsi="Times New Roman"/>
          <w:sz w:val="28"/>
          <w:szCs w:val="28"/>
        </w:rPr>
        <w:t>3</w:t>
      </w:r>
      <w:r w:rsidRPr="001272A6">
        <w:rPr>
          <w:rFonts w:ascii="Times New Roman" w:hAnsi="Times New Roman"/>
          <w:sz w:val="28"/>
          <w:szCs w:val="28"/>
        </w:rPr>
        <w:t xml:space="preserve"> год в сумме </w:t>
      </w:r>
      <w:r w:rsidR="001272A6" w:rsidRPr="001272A6">
        <w:rPr>
          <w:rFonts w:ascii="Times New Roman" w:hAnsi="Times New Roman"/>
          <w:b/>
          <w:sz w:val="28"/>
          <w:szCs w:val="28"/>
        </w:rPr>
        <w:t xml:space="preserve">252 378 884,96 </w:t>
      </w:r>
      <w:r w:rsidRPr="001272A6">
        <w:rPr>
          <w:rFonts w:ascii="Times New Roman" w:hAnsi="Times New Roman"/>
          <w:b/>
          <w:sz w:val="28"/>
          <w:szCs w:val="28"/>
        </w:rPr>
        <w:t>руб.</w:t>
      </w:r>
      <w:r w:rsidRPr="001272A6">
        <w:rPr>
          <w:rFonts w:ascii="Times New Roman" w:hAnsi="Times New Roman"/>
          <w:sz w:val="28"/>
          <w:szCs w:val="28"/>
        </w:rPr>
        <w:t>;</w:t>
      </w:r>
    </w:p>
    <w:p w:rsidR="00F73DAF" w:rsidRPr="001272A6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272A6">
        <w:rPr>
          <w:rFonts w:ascii="Times New Roman" w:hAnsi="Times New Roman"/>
          <w:sz w:val="28"/>
          <w:szCs w:val="28"/>
        </w:rPr>
        <w:t>на 202</w:t>
      </w:r>
      <w:r w:rsidR="00AB4B87" w:rsidRPr="001272A6">
        <w:rPr>
          <w:rFonts w:ascii="Times New Roman" w:hAnsi="Times New Roman"/>
          <w:sz w:val="28"/>
          <w:szCs w:val="28"/>
        </w:rPr>
        <w:t>4</w:t>
      </w:r>
      <w:r w:rsidRPr="001272A6">
        <w:rPr>
          <w:rFonts w:ascii="Times New Roman" w:hAnsi="Times New Roman"/>
          <w:sz w:val="28"/>
          <w:szCs w:val="28"/>
        </w:rPr>
        <w:t xml:space="preserve"> год в сумме </w:t>
      </w:r>
      <w:r w:rsidR="001272A6" w:rsidRPr="001272A6">
        <w:rPr>
          <w:rFonts w:ascii="Times New Roman" w:hAnsi="Times New Roman"/>
          <w:b/>
          <w:sz w:val="28"/>
          <w:szCs w:val="28"/>
        </w:rPr>
        <w:t xml:space="preserve">66 401 369,15 </w:t>
      </w:r>
      <w:r w:rsidRPr="001272A6">
        <w:rPr>
          <w:rFonts w:ascii="Times New Roman" w:hAnsi="Times New Roman"/>
          <w:b/>
          <w:sz w:val="28"/>
          <w:szCs w:val="28"/>
        </w:rPr>
        <w:t>руб.</w:t>
      </w:r>
      <w:r w:rsidRPr="001272A6">
        <w:rPr>
          <w:rFonts w:ascii="Times New Roman" w:hAnsi="Times New Roman"/>
          <w:sz w:val="28"/>
          <w:szCs w:val="28"/>
        </w:rPr>
        <w:t>;</w:t>
      </w:r>
    </w:p>
    <w:p w:rsidR="00F73DAF" w:rsidRDefault="00F73DAF" w:rsidP="00F73DAF">
      <w:pPr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1272A6">
        <w:rPr>
          <w:rFonts w:ascii="Times New Roman" w:hAnsi="Times New Roman"/>
          <w:sz w:val="28"/>
          <w:szCs w:val="28"/>
        </w:rPr>
        <w:t>на 202</w:t>
      </w:r>
      <w:r w:rsidR="00AB4B87" w:rsidRPr="001272A6">
        <w:rPr>
          <w:rFonts w:ascii="Times New Roman" w:hAnsi="Times New Roman"/>
          <w:sz w:val="28"/>
          <w:szCs w:val="28"/>
        </w:rPr>
        <w:t>5</w:t>
      </w:r>
      <w:r w:rsidRPr="001272A6">
        <w:rPr>
          <w:rFonts w:ascii="Times New Roman" w:hAnsi="Times New Roman"/>
          <w:sz w:val="28"/>
          <w:szCs w:val="28"/>
        </w:rPr>
        <w:t xml:space="preserve"> год в сумме</w:t>
      </w:r>
      <w:r w:rsidRPr="001272A6">
        <w:rPr>
          <w:rFonts w:ascii="Times New Roman" w:hAnsi="Times New Roman"/>
          <w:b/>
          <w:sz w:val="28"/>
          <w:szCs w:val="28"/>
        </w:rPr>
        <w:t xml:space="preserve"> </w:t>
      </w:r>
      <w:r w:rsidR="001272A6" w:rsidRPr="001272A6">
        <w:rPr>
          <w:rFonts w:ascii="Times New Roman" w:hAnsi="Times New Roman"/>
          <w:b/>
          <w:sz w:val="28"/>
          <w:szCs w:val="28"/>
        </w:rPr>
        <w:t xml:space="preserve">65 163 172,11 </w:t>
      </w:r>
      <w:r w:rsidRPr="001272A6">
        <w:rPr>
          <w:rFonts w:ascii="Times New Roman" w:hAnsi="Times New Roman"/>
          <w:b/>
          <w:sz w:val="28"/>
          <w:szCs w:val="28"/>
        </w:rPr>
        <w:t>руб.</w:t>
      </w:r>
    </w:p>
    <w:p w:rsidR="00F73DAF" w:rsidRPr="00E54DF9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E54DF9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3</w:t>
      </w:r>
      <w:r w:rsidRPr="00E54DF9">
        <w:rPr>
          <w:rFonts w:ascii="Times New Roman" w:hAnsi="Times New Roman"/>
          <w:sz w:val="28"/>
          <w:szCs w:val="28"/>
        </w:rPr>
        <w:t>. Утвердить в пределах общего объема расходов бюджета городского округа Кинешма, утвержденного пунктом 1 решения, объем расходов на обслуживание муниципального долга городского округа Кинешма:</w:t>
      </w:r>
    </w:p>
    <w:p w:rsidR="00F73DAF" w:rsidRPr="00C14DEB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14DEB">
        <w:rPr>
          <w:rFonts w:ascii="Times New Roman" w:hAnsi="Times New Roman"/>
          <w:sz w:val="28"/>
          <w:szCs w:val="28"/>
        </w:rPr>
        <w:t>на 202</w:t>
      </w:r>
      <w:r w:rsidR="00AB4B87" w:rsidRPr="00C14DEB">
        <w:rPr>
          <w:rFonts w:ascii="Times New Roman" w:hAnsi="Times New Roman"/>
          <w:sz w:val="28"/>
          <w:szCs w:val="28"/>
        </w:rPr>
        <w:t>3</w:t>
      </w:r>
      <w:r w:rsidRPr="00C14DEB">
        <w:rPr>
          <w:rFonts w:ascii="Times New Roman" w:hAnsi="Times New Roman"/>
          <w:sz w:val="28"/>
          <w:szCs w:val="28"/>
        </w:rPr>
        <w:t xml:space="preserve"> год в сумме </w:t>
      </w:r>
      <w:r w:rsidR="007B4F80" w:rsidRPr="00C14DEB">
        <w:rPr>
          <w:rFonts w:ascii="Times New Roman" w:hAnsi="Times New Roman"/>
          <w:b/>
          <w:sz w:val="28"/>
          <w:szCs w:val="28"/>
        </w:rPr>
        <w:t>1 987 254,95</w:t>
      </w:r>
      <w:r w:rsidR="007B4F80" w:rsidRPr="00C14DEB">
        <w:rPr>
          <w:rFonts w:ascii="Times New Roman" w:hAnsi="Times New Roman"/>
          <w:sz w:val="28"/>
          <w:szCs w:val="28"/>
        </w:rPr>
        <w:t xml:space="preserve"> </w:t>
      </w:r>
      <w:r w:rsidRPr="00C14DEB">
        <w:rPr>
          <w:rFonts w:ascii="Times New Roman" w:hAnsi="Times New Roman"/>
          <w:b/>
          <w:sz w:val="28"/>
          <w:szCs w:val="28"/>
        </w:rPr>
        <w:t>руб</w:t>
      </w:r>
      <w:r w:rsidRPr="00C14DEB">
        <w:rPr>
          <w:rFonts w:ascii="Times New Roman" w:hAnsi="Times New Roman"/>
          <w:sz w:val="28"/>
          <w:szCs w:val="28"/>
        </w:rPr>
        <w:t>.;</w:t>
      </w:r>
    </w:p>
    <w:p w:rsidR="00F73DAF" w:rsidRPr="00C14DEB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14DEB">
        <w:rPr>
          <w:rFonts w:ascii="Times New Roman" w:hAnsi="Times New Roman"/>
          <w:sz w:val="28"/>
          <w:szCs w:val="28"/>
        </w:rPr>
        <w:t>на 202</w:t>
      </w:r>
      <w:r w:rsidR="00AB4B87" w:rsidRPr="00C14DEB">
        <w:rPr>
          <w:rFonts w:ascii="Times New Roman" w:hAnsi="Times New Roman"/>
          <w:sz w:val="28"/>
          <w:szCs w:val="28"/>
        </w:rPr>
        <w:t>4</w:t>
      </w:r>
      <w:r w:rsidRPr="00C14DEB">
        <w:rPr>
          <w:rFonts w:ascii="Times New Roman" w:hAnsi="Times New Roman"/>
          <w:sz w:val="28"/>
          <w:szCs w:val="28"/>
        </w:rPr>
        <w:t xml:space="preserve"> год в сумме</w:t>
      </w:r>
      <w:r w:rsidR="007B4F80" w:rsidRPr="00C14DEB">
        <w:rPr>
          <w:rFonts w:ascii="Times New Roman" w:hAnsi="Times New Roman"/>
          <w:sz w:val="28"/>
          <w:szCs w:val="28"/>
        </w:rPr>
        <w:t xml:space="preserve"> </w:t>
      </w:r>
      <w:r w:rsidR="00C14DEB" w:rsidRPr="00C14DEB">
        <w:rPr>
          <w:rFonts w:ascii="Times New Roman" w:hAnsi="Times New Roman"/>
          <w:b/>
          <w:sz w:val="28"/>
          <w:szCs w:val="28"/>
        </w:rPr>
        <w:t>2 886 452,76</w:t>
      </w:r>
      <w:r w:rsidRPr="00C14DEB">
        <w:rPr>
          <w:rFonts w:ascii="Times New Roman" w:hAnsi="Times New Roman"/>
          <w:sz w:val="28"/>
          <w:szCs w:val="28"/>
        </w:rPr>
        <w:t xml:space="preserve"> </w:t>
      </w:r>
      <w:r w:rsidRPr="00C14DEB">
        <w:rPr>
          <w:rFonts w:ascii="Times New Roman" w:hAnsi="Times New Roman"/>
          <w:b/>
          <w:sz w:val="28"/>
          <w:szCs w:val="28"/>
        </w:rPr>
        <w:t>руб</w:t>
      </w:r>
      <w:r w:rsidRPr="00C14DEB">
        <w:rPr>
          <w:rFonts w:ascii="Times New Roman" w:hAnsi="Times New Roman"/>
          <w:sz w:val="28"/>
          <w:szCs w:val="28"/>
        </w:rPr>
        <w:t>.;</w:t>
      </w:r>
    </w:p>
    <w:p w:rsidR="00F73DAF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C14DEB">
        <w:rPr>
          <w:rFonts w:ascii="Times New Roman" w:hAnsi="Times New Roman"/>
          <w:sz w:val="28"/>
          <w:szCs w:val="28"/>
        </w:rPr>
        <w:t>на 202</w:t>
      </w:r>
      <w:r w:rsidR="00AB4B87" w:rsidRPr="00C14DEB">
        <w:rPr>
          <w:rFonts w:ascii="Times New Roman" w:hAnsi="Times New Roman"/>
          <w:sz w:val="28"/>
          <w:szCs w:val="28"/>
        </w:rPr>
        <w:t>5</w:t>
      </w:r>
      <w:r w:rsidRPr="00C14DEB">
        <w:rPr>
          <w:rFonts w:ascii="Times New Roman" w:hAnsi="Times New Roman"/>
          <w:sz w:val="28"/>
          <w:szCs w:val="28"/>
        </w:rPr>
        <w:t xml:space="preserve"> год в сумме </w:t>
      </w:r>
      <w:r w:rsidR="00C14DEB" w:rsidRPr="00C14DEB">
        <w:rPr>
          <w:rFonts w:ascii="Times New Roman" w:hAnsi="Times New Roman"/>
          <w:b/>
          <w:sz w:val="28"/>
          <w:szCs w:val="28"/>
        </w:rPr>
        <w:t>5 317 499,17</w:t>
      </w:r>
      <w:r w:rsidR="007B4F80" w:rsidRPr="00C14DEB">
        <w:rPr>
          <w:rFonts w:ascii="Times New Roman" w:hAnsi="Times New Roman"/>
          <w:sz w:val="28"/>
          <w:szCs w:val="28"/>
        </w:rPr>
        <w:t xml:space="preserve"> </w:t>
      </w:r>
      <w:r w:rsidRPr="00C14DEB">
        <w:rPr>
          <w:rFonts w:ascii="Times New Roman" w:hAnsi="Times New Roman"/>
          <w:b/>
          <w:sz w:val="28"/>
          <w:szCs w:val="28"/>
        </w:rPr>
        <w:t>руб</w:t>
      </w:r>
      <w:r w:rsidRPr="00C14DEB">
        <w:rPr>
          <w:rFonts w:ascii="Times New Roman" w:hAnsi="Times New Roman"/>
          <w:sz w:val="28"/>
          <w:szCs w:val="28"/>
        </w:rPr>
        <w:t>.</w:t>
      </w:r>
    </w:p>
    <w:p w:rsidR="00F73DAF" w:rsidRPr="00E914FE" w:rsidRDefault="00F73DAF" w:rsidP="00F73DAF">
      <w:pPr>
        <w:ind w:firstLine="708"/>
        <w:rPr>
          <w:rFonts w:ascii="Times New Roman" w:eastAsiaTheme="minorHAnsi" w:hAnsi="Times New Roman"/>
          <w:sz w:val="28"/>
          <w:szCs w:val="28"/>
          <w:lang w:eastAsia="en-US"/>
        </w:rPr>
      </w:pPr>
      <w:r w:rsidRPr="00E2232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4</w:t>
      </w:r>
      <w:r w:rsidRPr="00E2232A">
        <w:rPr>
          <w:rFonts w:ascii="Times New Roman" w:hAnsi="Times New Roman"/>
          <w:sz w:val="28"/>
          <w:szCs w:val="28"/>
        </w:rPr>
        <w:t xml:space="preserve">. </w:t>
      </w:r>
      <w:r w:rsidRPr="00E914FE">
        <w:rPr>
          <w:rFonts w:ascii="Times New Roman" w:eastAsiaTheme="minorHAnsi" w:hAnsi="Times New Roman"/>
          <w:sz w:val="28"/>
          <w:szCs w:val="28"/>
          <w:lang w:eastAsia="en-US"/>
        </w:rPr>
        <w:t>Установить, что:</w:t>
      </w:r>
    </w:p>
    <w:p w:rsidR="00F73DAF" w:rsidRPr="00E914FE" w:rsidRDefault="00F73DAF" w:rsidP="00F73DA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E914FE">
        <w:rPr>
          <w:rFonts w:ascii="Times New Roman" w:eastAsiaTheme="minorHAnsi" w:hAnsi="Times New Roman"/>
          <w:sz w:val="28"/>
          <w:szCs w:val="28"/>
          <w:lang w:eastAsia="en-US"/>
        </w:rPr>
        <w:t>юридическим лицам, индивидуальным предпринимателям, физическим лицам - производителям товаров, работ, услуг предоставление субсидий из бюджета городского округа Кинешма осуществляется в порядках, установленных администрацией городского округа Кинешма, в случаях, если расходы на их предоставление предусмотрены муниципальными программами городского округа Кинешма;</w:t>
      </w:r>
    </w:p>
    <w:p w:rsidR="00F73DAF" w:rsidRDefault="00F73DAF" w:rsidP="00F73DAF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E914FE">
        <w:rPr>
          <w:rFonts w:ascii="Times New Roman" w:eastAsiaTheme="minorHAnsi" w:hAnsi="Times New Roman"/>
          <w:sz w:val="28"/>
          <w:szCs w:val="28"/>
          <w:lang w:eastAsia="en-US"/>
        </w:rPr>
        <w:t>иным некоммерческим организациям, не являющимся муниципальными учреждениями, предоставление субсидий из бюджета городского округа Кинешма осуществляется в порядках определения объема и предоставления указанных субсидий, установленных администрацией городского округа Кинешма</w:t>
      </w:r>
      <w:r w:rsidRPr="00E914FE">
        <w:rPr>
          <w:rFonts w:ascii="Times New Roman" w:hAnsi="Times New Roman"/>
          <w:bCs/>
          <w:sz w:val="28"/>
          <w:szCs w:val="28"/>
        </w:rPr>
        <w:t>.</w:t>
      </w:r>
    </w:p>
    <w:p w:rsidR="00F73DAF" w:rsidRPr="00545729" w:rsidRDefault="00F73DAF" w:rsidP="00F73D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66A7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</w:t>
      </w:r>
      <w:r w:rsidRPr="00B66A74">
        <w:rPr>
          <w:rFonts w:ascii="Times New Roman" w:hAnsi="Times New Roman"/>
          <w:sz w:val="28"/>
          <w:szCs w:val="28"/>
        </w:rPr>
        <w:t>. Установить</w:t>
      </w:r>
      <w:r w:rsidRPr="00545729">
        <w:rPr>
          <w:rFonts w:ascii="Times New Roman" w:hAnsi="Times New Roman"/>
          <w:sz w:val="28"/>
          <w:szCs w:val="28"/>
        </w:rPr>
        <w:t>:</w:t>
      </w:r>
    </w:p>
    <w:p w:rsidR="00F73DAF" w:rsidRPr="00545729" w:rsidRDefault="00F73DAF" w:rsidP="00F73DAF">
      <w:pPr>
        <w:pStyle w:val="a9"/>
        <w:numPr>
          <w:ilvl w:val="0"/>
          <w:numId w:val="2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45729">
        <w:rPr>
          <w:rFonts w:ascii="Times New Roman" w:hAnsi="Times New Roman"/>
          <w:sz w:val="28"/>
          <w:szCs w:val="28"/>
        </w:rPr>
        <w:t xml:space="preserve">обеспечение питанием спасателей </w:t>
      </w:r>
      <w:proofErr w:type="spellStart"/>
      <w:r w:rsidRPr="00545729">
        <w:rPr>
          <w:rFonts w:ascii="Times New Roman" w:hAnsi="Times New Roman"/>
          <w:sz w:val="28"/>
          <w:szCs w:val="28"/>
        </w:rPr>
        <w:t>поисково</w:t>
      </w:r>
      <w:proofErr w:type="spellEnd"/>
      <w:r w:rsidRPr="00545729">
        <w:rPr>
          <w:rFonts w:ascii="Times New Roman" w:hAnsi="Times New Roman"/>
          <w:sz w:val="28"/>
          <w:szCs w:val="28"/>
        </w:rPr>
        <w:t xml:space="preserve"> - спасательного отряда муниципального учреждения «Управление по делам гражданской обороны и чрезвычайным ситуациям городского округа Кинешма» при несении круглосуточного дежурства осуществляется из расчета </w:t>
      </w:r>
      <w:r>
        <w:rPr>
          <w:rFonts w:ascii="Times New Roman" w:hAnsi="Times New Roman"/>
          <w:sz w:val="28"/>
          <w:szCs w:val="28"/>
        </w:rPr>
        <w:t>1</w:t>
      </w:r>
      <w:r w:rsidRPr="00545729">
        <w:rPr>
          <w:rFonts w:ascii="Times New Roman" w:hAnsi="Times New Roman"/>
          <w:sz w:val="28"/>
          <w:szCs w:val="28"/>
        </w:rPr>
        <w:t>00 рублей за дежурство;</w:t>
      </w:r>
    </w:p>
    <w:p w:rsidR="00F73DAF" w:rsidRPr="00AB4B87" w:rsidRDefault="00F73DAF" w:rsidP="00F73DA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726F5">
        <w:rPr>
          <w:rFonts w:ascii="Times New Roman" w:hAnsi="Times New Roman"/>
          <w:sz w:val="28"/>
          <w:szCs w:val="28"/>
        </w:rPr>
        <w:t>2)</w:t>
      </w:r>
      <w:r w:rsidRPr="00D726F5">
        <w:rPr>
          <w:rFonts w:ascii="Times New Roman" w:hAnsi="Times New Roman"/>
          <w:sz w:val="28"/>
          <w:szCs w:val="28"/>
        </w:rPr>
        <w:tab/>
      </w:r>
      <w:r w:rsidRPr="00243CEC">
        <w:rPr>
          <w:rFonts w:ascii="Times New Roman" w:hAnsi="Times New Roman"/>
          <w:sz w:val="28"/>
          <w:szCs w:val="28"/>
        </w:rPr>
        <w:t xml:space="preserve">размер увеличения (индексации) денежного вознаграждения лиц, замещающих муниципальные должности городского округа Кинешма, должностных окладов муниципальных служащих городского округа Кинешма в соответствии с замещаемыми ими должностями муниципальной службы </w:t>
      </w:r>
      <w:r w:rsidRPr="00243CEC">
        <w:rPr>
          <w:rFonts w:ascii="Times New Roman" w:hAnsi="Times New Roman"/>
          <w:sz w:val="28"/>
          <w:szCs w:val="28"/>
        </w:rPr>
        <w:lastRenderedPageBreak/>
        <w:t xml:space="preserve">городского округа Кинешма и </w:t>
      </w:r>
      <w:r w:rsidRPr="00243CEC">
        <w:rPr>
          <w:rFonts w:ascii="Times New Roman" w:eastAsiaTheme="minorHAnsi" w:hAnsi="Times New Roman"/>
          <w:sz w:val="28"/>
          <w:szCs w:val="28"/>
          <w:lang w:eastAsia="en-US"/>
        </w:rPr>
        <w:t xml:space="preserve">ежемесячных выплат за присвоенный классный чин </w:t>
      </w:r>
      <w:r w:rsidRPr="00AB4B87">
        <w:rPr>
          <w:rFonts w:ascii="Times New Roman" w:eastAsiaTheme="minorHAnsi" w:hAnsi="Times New Roman"/>
          <w:sz w:val="28"/>
          <w:szCs w:val="28"/>
          <w:lang w:eastAsia="en-US"/>
        </w:rPr>
        <w:t xml:space="preserve">муниципальной </w:t>
      </w:r>
      <w:r w:rsidRPr="00AB4B87">
        <w:rPr>
          <w:rFonts w:ascii="Times New Roman" w:hAnsi="Times New Roman"/>
          <w:sz w:val="28"/>
          <w:szCs w:val="28"/>
        </w:rPr>
        <w:t>службы городского округа Кинешма с 1 октября 202</w:t>
      </w:r>
      <w:r w:rsidR="00AB4B87" w:rsidRPr="00AB4B87">
        <w:rPr>
          <w:rFonts w:ascii="Times New Roman" w:hAnsi="Times New Roman"/>
          <w:sz w:val="28"/>
          <w:szCs w:val="28"/>
        </w:rPr>
        <w:t>3</w:t>
      </w:r>
      <w:r w:rsidRPr="00AB4B87">
        <w:rPr>
          <w:rFonts w:ascii="Times New Roman" w:hAnsi="Times New Roman"/>
          <w:sz w:val="28"/>
          <w:szCs w:val="28"/>
        </w:rPr>
        <w:t xml:space="preserve"> года равного </w:t>
      </w:r>
      <w:r w:rsidR="00AB4B87" w:rsidRPr="00AB4B87">
        <w:rPr>
          <w:rFonts w:ascii="Times New Roman" w:hAnsi="Times New Roman"/>
          <w:sz w:val="28"/>
          <w:szCs w:val="28"/>
        </w:rPr>
        <w:t>1,091</w:t>
      </w:r>
      <w:r w:rsidRPr="00AB4B87">
        <w:rPr>
          <w:rFonts w:ascii="Times New Roman" w:hAnsi="Times New Roman"/>
          <w:sz w:val="28"/>
          <w:szCs w:val="28"/>
        </w:rPr>
        <w:t>.</w:t>
      </w:r>
    </w:p>
    <w:p w:rsidR="00F73DAF" w:rsidRPr="007B4F80" w:rsidRDefault="00F73DAF" w:rsidP="00F73DAF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4F80">
        <w:rPr>
          <w:rFonts w:ascii="Times New Roman" w:hAnsi="Times New Roman"/>
          <w:sz w:val="28"/>
          <w:szCs w:val="28"/>
        </w:rPr>
        <w:t xml:space="preserve">16. </w:t>
      </w:r>
      <w:bookmarkStart w:id="0" w:name="sub_1104"/>
      <w:r w:rsidRPr="007B4F80">
        <w:rPr>
          <w:rFonts w:ascii="Times New Roman" w:eastAsiaTheme="minorHAnsi" w:hAnsi="Times New Roman"/>
          <w:sz w:val="28"/>
          <w:szCs w:val="28"/>
          <w:lang w:eastAsia="en-US"/>
        </w:rPr>
        <w:t xml:space="preserve">Установить следующее дополнительные основания для внесения изменений в сводную бюджетную роспись бюджета городского округа Кинешма на </w:t>
      </w:r>
      <w:r w:rsidRPr="007B4F80">
        <w:rPr>
          <w:rFonts w:ascii="Times New Roman" w:hAnsi="Times New Roman"/>
          <w:sz w:val="28"/>
          <w:szCs w:val="28"/>
        </w:rPr>
        <w:t>202</w:t>
      </w:r>
      <w:r w:rsidR="007B4F80" w:rsidRPr="007B4F80">
        <w:rPr>
          <w:rFonts w:ascii="Times New Roman" w:hAnsi="Times New Roman"/>
          <w:sz w:val="28"/>
          <w:szCs w:val="28"/>
        </w:rPr>
        <w:t>3</w:t>
      </w:r>
      <w:r w:rsidRPr="007B4F80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7B4F80" w:rsidRPr="007B4F80">
        <w:rPr>
          <w:rFonts w:ascii="Times New Roman" w:hAnsi="Times New Roman"/>
          <w:sz w:val="28"/>
          <w:szCs w:val="28"/>
        </w:rPr>
        <w:t>4</w:t>
      </w:r>
      <w:r w:rsidRPr="007B4F80">
        <w:rPr>
          <w:rFonts w:ascii="Times New Roman" w:hAnsi="Times New Roman"/>
          <w:sz w:val="28"/>
          <w:szCs w:val="28"/>
        </w:rPr>
        <w:t xml:space="preserve"> и 202</w:t>
      </w:r>
      <w:r w:rsidR="007B4F80" w:rsidRPr="007B4F80">
        <w:rPr>
          <w:rFonts w:ascii="Times New Roman" w:hAnsi="Times New Roman"/>
          <w:sz w:val="28"/>
          <w:szCs w:val="28"/>
        </w:rPr>
        <w:t>5</w:t>
      </w:r>
      <w:r w:rsidRPr="007B4F80">
        <w:rPr>
          <w:rFonts w:ascii="Times New Roman" w:hAnsi="Times New Roman"/>
          <w:sz w:val="28"/>
          <w:szCs w:val="28"/>
        </w:rPr>
        <w:t xml:space="preserve"> годов</w:t>
      </w:r>
      <w:r w:rsidRPr="007B4F80">
        <w:rPr>
          <w:rFonts w:ascii="Times New Roman" w:eastAsiaTheme="minorHAnsi" w:hAnsi="Times New Roman"/>
          <w:sz w:val="28"/>
          <w:szCs w:val="28"/>
          <w:lang w:eastAsia="en-US"/>
        </w:rPr>
        <w:t xml:space="preserve"> без внесения изменений в настоящее решение по решению руководителя финансового органа:</w:t>
      </w:r>
    </w:p>
    <w:bookmarkEnd w:id="0"/>
    <w:p w:rsidR="00F73DAF" w:rsidRPr="007B4F80" w:rsidRDefault="00F73DAF" w:rsidP="00F73DAF">
      <w:pPr>
        <w:autoSpaceDE w:val="0"/>
        <w:autoSpaceDN w:val="0"/>
        <w:adjustRightInd w:val="0"/>
        <w:ind w:firstLine="72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B4F80">
        <w:rPr>
          <w:rFonts w:ascii="Times New Roman" w:eastAsiaTheme="minorHAnsi" w:hAnsi="Times New Roman"/>
          <w:sz w:val="28"/>
          <w:szCs w:val="28"/>
          <w:lang w:eastAsia="en-US"/>
        </w:rPr>
        <w:t>1) в случае перераспределения бюджетных ассигнований, в том числе между главными распорядителями средств бюджета городского округа Кинешма, разделами, подразделами, целевыми статьями и видами расходов классификации расходов бюджетов в целях выполнения условий предоставления межбюджетных трансфертов из областного бюджета;</w:t>
      </w:r>
    </w:p>
    <w:p w:rsidR="00F73DAF" w:rsidRPr="000D108E" w:rsidRDefault="00F73DAF" w:rsidP="000D108E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10405"/>
      <w:r w:rsidRPr="007B4F80">
        <w:rPr>
          <w:rFonts w:ascii="Times New Roman" w:eastAsiaTheme="minorHAnsi" w:hAnsi="Times New Roman"/>
          <w:sz w:val="28"/>
          <w:szCs w:val="28"/>
          <w:lang w:eastAsia="en-US"/>
        </w:rPr>
        <w:t xml:space="preserve">2) в случае увеличения бюджетных ассигнований за счет предоставляемых из областного бюджета межбюджетных трансфертов, не имеющих целевого </w:t>
      </w:r>
      <w:r w:rsidRPr="000D108E">
        <w:rPr>
          <w:rFonts w:ascii="Times New Roman" w:eastAsiaTheme="minorHAnsi" w:hAnsi="Times New Roman"/>
          <w:sz w:val="28"/>
          <w:szCs w:val="28"/>
          <w:lang w:eastAsia="en-US"/>
        </w:rPr>
        <w:t>характера.</w:t>
      </w:r>
      <w:r w:rsidRPr="000D108E">
        <w:rPr>
          <w:rFonts w:ascii="Times New Roman" w:hAnsi="Times New Roman"/>
          <w:sz w:val="28"/>
          <w:szCs w:val="28"/>
        </w:rPr>
        <w:t xml:space="preserve"> </w:t>
      </w:r>
    </w:p>
    <w:p w:rsidR="005007D8" w:rsidRPr="00E96F18" w:rsidRDefault="00E8482C" w:rsidP="005007D8">
      <w:pPr>
        <w:ind w:firstLine="708"/>
        <w:jc w:val="both"/>
        <w:rPr>
          <w:rFonts w:ascii="Times New Roman" w:hAnsi="Times New Roman"/>
          <w:sz w:val="28"/>
          <w:szCs w:val="28"/>
        </w:rPr>
      </w:pPr>
      <w:bookmarkStart w:id="2" w:name="sub_164"/>
      <w:bookmarkEnd w:id="1"/>
      <w:r w:rsidRPr="00E8482C">
        <w:rPr>
          <w:rFonts w:ascii="Times New Roman" w:hAnsi="Times New Roman"/>
          <w:sz w:val="28"/>
          <w:szCs w:val="28"/>
        </w:rPr>
        <w:t>3</w:t>
      </w:r>
      <w:r w:rsidR="005007D8" w:rsidRPr="00E8482C">
        <w:rPr>
          <w:rFonts w:ascii="Times New Roman" w:hAnsi="Times New Roman"/>
          <w:sz w:val="28"/>
          <w:szCs w:val="28"/>
        </w:rPr>
        <w:t>)</w:t>
      </w:r>
      <w:r w:rsidR="005007D8" w:rsidRPr="00E96F18">
        <w:rPr>
          <w:rFonts w:ascii="Times New Roman" w:hAnsi="Times New Roman"/>
          <w:sz w:val="28"/>
          <w:szCs w:val="28"/>
        </w:rPr>
        <w:t xml:space="preserve"> в связи с внедрением системы персонифицированного финансирования дополнительного образования детей проводить:</w:t>
      </w:r>
    </w:p>
    <w:p w:rsidR="005007D8" w:rsidRPr="00E96F18" w:rsidRDefault="005007D8" w:rsidP="005007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6F18">
        <w:rPr>
          <w:rFonts w:ascii="Times New Roman" w:hAnsi="Times New Roman"/>
          <w:sz w:val="28"/>
          <w:szCs w:val="28"/>
        </w:rPr>
        <w:t>- перераспределение бюджетных ассигнований в рамках одного мероприятия муниципальной программы или непрограммного направления деятельности;</w:t>
      </w:r>
    </w:p>
    <w:bookmarkEnd w:id="2"/>
    <w:p w:rsidR="005007D8" w:rsidRPr="00E96F18" w:rsidRDefault="005007D8" w:rsidP="005007D8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E96F18">
        <w:rPr>
          <w:rFonts w:ascii="Times New Roman" w:hAnsi="Times New Roman"/>
          <w:sz w:val="28"/>
          <w:szCs w:val="28"/>
        </w:rPr>
        <w:t>- перераспределение бюджетных ассигнований по мероприятиям муниципальных программ главному распорядителю бюджетных средств.</w:t>
      </w:r>
    </w:p>
    <w:p w:rsidR="00F73DAF" w:rsidRDefault="00F73DAF" w:rsidP="000D108E">
      <w:pPr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0D108E">
        <w:rPr>
          <w:rFonts w:ascii="Times New Roman" w:eastAsiaTheme="minorHAnsi" w:hAnsi="Times New Roman"/>
          <w:sz w:val="28"/>
          <w:szCs w:val="28"/>
          <w:lang w:eastAsia="en-US"/>
        </w:rPr>
        <w:t xml:space="preserve">Внесение изменений в сводную бюджетную роспись городского округа Кинешма на </w:t>
      </w:r>
      <w:r w:rsidR="00C911EA" w:rsidRPr="000D108E">
        <w:rPr>
          <w:rFonts w:ascii="Times New Roman" w:hAnsi="Times New Roman"/>
          <w:sz w:val="28"/>
          <w:szCs w:val="28"/>
        </w:rPr>
        <w:t>2023</w:t>
      </w:r>
      <w:r w:rsidRPr="000D108E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C911EA" w:rsidRPr="000D108E">
        <w:rPr>
          <w:rFonts w:ascii="Times New Roman" w:hAnsi="Times New Roman"/>
          <w:sz w:val="28"/>
          <w:szCs w:val="28"/>
        </w:rPr>
        <w:t>4</w:t>
      </w:r>
      <w:r w:rsidRPr="000D108E">
        <w:rPr>
          <w:rFonts w:ascii="Times New Roman" w:hAnsi="Times New Roman"/>
          <w:sz w:val="28"/>
          <w:szCs w:val="28"/>
        </w:rPr>
        <w:t xml:space="preserve"> и 202</w:t>
      </w:r>
      <w:r w:rsidR="00C911EA" w:rsidRPr="000D108E">
        <w:rPr>
          <w:rFonts w:ascii="Times New Roman" w:hAnsi="Times New Roman"/>
          <w:sz w:val="28"/>
          <w:szCs w:val="28"/>
        </w:rPr>
        <w:t>5</w:t>
      </w:r>
      <w:r w:rsidRPr="000D108E">
        <w:rPr>
          <w:rFonts w:ascii="Times New Roman" w:hAnsi="Times New Roman"/>
          <w:sz w:val="28"/>
          <w:szCs w:val="28"/>
        </w:rPr>
        <w:t xml:space="preserve"> годов</w:t>
      </w:r>
      <w:r w:rsidRPr="000D108E">
        <w:rPr>
          <w:rFonts w:ascii="Times New Roman" w:eastAsiaTheme="minorHAnsi" w:hAnsi="Times New Roman"/>
          <w:sz w:val="28"/>
          <w:szCs w:val="28"/>
          <w:lang w:eastAsia="en-US"/>
        </w:rPr>
        <w:t xml:space="preserve"> по основаниям,</w:t>
      </w:r>
      <w:r w:rsidRPr="007B4F80">
        <w:rPr>
          <w:rFonts w:ascii="Times New Roman" w:eastAsiaTheme="minorHAnsi" w:hAnsi="Times New Roman"/>
          <w:sz w:val="28"/>
          <w:szCs w:val="28"/>
          <w:lang w:eastAsia="en-US"/>
        </w:rPr>
        <w:t xml:space="preserve"> установленным настоящим пунктом, осуществляется в пределах объема бюджетных ассигнований, утвержденных настоящим решением, за исключением оснований, установленных частью 2 настоящего пункта, в соответствии с которыми внесение изменений в сводную бюджетную роспись может осуществляться с изменением общего объема расходов, утвержденных настоящим решением.</w:t>
      </w:r>
    </w:p>
    <w:p w:rsidR="00275239" w:rsidRPr="001272A6" w:rsidRDefault="003F497E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t>17</w:t>
      </w:r>
      <w:r w:rsidR="00275239" w:rsidRPr="001272A6">
        <w:rPr>
          <w:rFonts w:ascii="Times New Roman" w:hAnsi="Times New Roman" w:cs="Times New Roman"/>
          <w:sz w:val="28"/>
          <w:szCs w:val="28"/>
        </w:rPr>
        <w:t xml:space="preserve">. Установить, что в соответствии со статьей 242.26 Бюджетного кодекса Российской Федерации казначейскому сопровождению подлежат следующие средства, получаемые на основании </w:t>
      </w:r>
      <w:r w:rsidRPr="001272A6">
        <w:rPr>
          <w:rFonts w:ascii="Times New Roman" w:hAnsi="Times New Roman" w:cs="Times New Roman"/>
          <w:sz w:val="28"/>
          <w:szCs w:val="28"/>
        </w:rPr>
        <w:t>муниципальных</w:t>
      </w:r>
      <w:r w:rsidR="00275239" w:rsidRPr="001272A6">
        <w:rPr>
          <w:rFonts w:ascii="Times New Roman" w:hAnsi="Times New Roman" w:cs="Times New Roman"/>
          <w:sz w:val="28"/>
          <w:szCs w:val="28"/>
        </w:rPr>
        <w:t xml:space="preserve"> контрактов, договоров (соглашений), контрактов (договоров), заключенных после 1 января 2022 года, источником финансового обеспечения исполнения которых являются средства, предоставляемые из бюджета</w:t>
      </w:r>
      <w:r w:rsidRPr="001272A6">
        <w:rPr>
          <w:rFonts w:ascii="Times New Roman" w:hAnsi="Times New Roman" w:cs="Times New Roman"/>
          <w:sz w:val="28"/>
          <w:szCs w:val="28"/>
        </w:rPr>
        <w:t xml:space="preserve"> городского округа Кинешма</w:t>
      </w:r>
      <w:r w:rsidR="00275239" w:rsidRPr="001272A6">
        <w:rPr>
          <w:rFonts w:ascii="Times New Roman" w:hAnsi="Times New Roman" w:cs="Times New Roman"/>
          <w:sz w:val="28"/>
          <w:szCs w:val="28"/>
        </w:rPr>
        <w:t>:</w:t>
      </w:r>
    </w:p>
    <w:p w:rsidR="00275239" w:rsidRPr="001272A6" w:rsidRDefault="00275239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t xml:space="preserve">1) расчеты по </w:t>
      </w:r>
      <w:r w:rsidR="003F497E" w:rsidRPr="001272A6">
        <w:rPr>
          <w:rFonts w:ascii="Times New Roman" w:hAnsi="Times New Roman" w:cs="Times New Roman"/>
          <w:sz w:val="28"/>
          <w:szCs w:val="28"/>
        </w:rPr>
        <w:t>муниципальным</w:t>
      </w:r>
      <w:r w:rsidRPr="001272A6">
        <w:rPr>
          <w:rFonts w:ascii="Times New Roman" w:hAnsi="Times New Roman" w:cs="Times New Roman"/>
          <w:sz w:val="28"/>
          <w:szCs w:val="28"/>
        </w:rPr>
        <w:t xml:space="preserve"> контрактам, заключаемым на сумму 50</w:t>
      </w:r>
      <w:r w:rsidR="003F497E" w:rsidRPr="001272A6">
        <w:rPr>
          <w:rFonts w:ascii="Times New Roman" w:hAnsi="Times New Roman" w:cs="Times New Roman"/>
          <w:sz w:val="28"/>
          <w:szCs w:val="28"/>
        </w:rPr>
        <w:t xml:space="preserve"> </w:t>
      </w:r>
      <w:r w:rsidRPr="001272A6">
        <w:rPr>
          <w:rFonts w:ascii="Times New Roman" w:hAnsi="Times New Roman" w:cs="Times New Roman"/>
          <w:sz w:val="28"/>
          <w:szCs w:val="28"/>
        </w:rPr>
        <w:t xml:space="preserve">000 тыс. руб. и более, а также расчеты по контрактам (договорам), заключаемым в целях исполнения указанных </w:t>
      </w:r>
      <w:r w:rsidR="003F497E" w:rsidRPr="001272A6">
        <w:rPr>
          <w:rFonts w:ascii="Times New Roman" w:hAnsi="Times New Roman" w:cs="Times New Roman"/>
          <w:sz w:val="28"/>
          <w:szCs w:val="28"/>
        </w:rPr>
        <w:t>муниципальных</w:t>
      </w:r>
      <w:r w:rsidRPr="001272A6"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:rsidR="00275239" w:rsidRPr="001272A6" w:rsidRDefault="00275239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t>2) расчеты по контрактам (договорам), заключаемым на сумму 50</w:t>
      </w:r>
      <w:r w:rsidR="003F497E" w:rsidRPr="001272A6">
        <w:rPr>
          <w:rFonts w:ascii="Times New Roman" w:hAnsi="Times New Roman" w:cs="Times New Roman"/>
          <w:sz w:val="28"/>
          <w:szCs w:val="28"/>
        </w:rPr>
        <w:t xml:space="preserve"> </w:t>
      </w:r>
      <w:r w:rsidRPr="001272A6">
        <w:rPr>
          <w:rFonts w:ascii="Times New Roman" w:hAnsi="Times New Roman" w:cs="Times New Roman"/>
          <w:sz w:val="28"/>
          <w:szCs w:val="28"/>
        </w:rPr>
        <w:t xml:space="preserve">000 тыс. руб. и более </w:t>
      </w:r>
      <w:r w:rsidR="003F497E" w:rsidRPr="001272A6">
        <w:rPr>
          <w:rFonts w:ascii="Times New Roman" w:hAnsi="Times New Roman" w:cs="Times New Roman"/>
          <w:sz w:val="28"/>
          <w:szCs w:val="28"/>
        </w:rPr>
        <w:t>муниципальными</w:t>
      </w:r>
      <w:r w:rsidRPr="001272A6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учреждениями, лицевые счета которым открыты в УФК по Ивановской области, за счет средств, поступающих указанным учреждениям в соответствии с абзацем вторым пункта 1 статьи 78</w:t>
      </w:r>
      <w:r w:rsidR="00E06392" w:rsidRPr="001272A6">
        <w:rPr>
          <w:rFonts w:ascii="Times New Roman" w:hAnsi="Times New Roman" w:cs="Times New Roman"/>
          <w:sz w:val="28"/>
          <w:szCs w:val="28"/>
        </w:rPr>
        <w:t>.</w:t>
      </w:r>
      <w:r w:rsidRPr="001272A6">
        <w:rPr>
          <w:rFonts w:ascii="Times New Roman" w:hAnsi="Times New Roman" w:cs="Times New Roman"/>
          <w:sz w:val="28"/>
          <w:szCs w:val="28"/>
        </w:rPr>
        <w:t>1 и статьей 78</w:t>
      </w:r>
      <w:r w:rsidR="00E06392" w:rsidRPr="001272A6">
        <w:rPr>
          <w:rFonts w:ascii="Times New Roman" w:hAnsi="Times New Roman" w:cs="Times New Roman"/>
          <w:sz w:val="28"/>
          <w:szCs w:val="28"/>
        </w:rPr>
        <w:t>.</w:t>
      </w:r>
      <w:r w:rsidRPr="001272A6">
        <w:rPr>
          <w:rFonts w:ascii="Times New Roman" w:hAnsi="Times New Roman" w:cs="Times New Roman"/>
          <w:sz w:val="28"/>
          <w:szCs w:val="28"/>
        </w:rPr>
        <w:t>2 Бюджетного кодекса Российской Федерации, а также расчеты по контрактам (договорам), заключаемым в целях исполнения указанных контрактов (договоров);</w:t>
      </w:r>
    </w:p>
    <w:p w:rsidR="00275239" w:rsidRPr="001272A6" w:rsidRDefault="00275239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lastRenderedPageBreak/>
        <w:t xml:space="preserve">3) субсидии юридическим лицам (за исключением субсидий </w:t>
      </w:r>
      <w:r w:rsidR="003F497E" w:rsidRPr="001272A6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272A6">
        <w:rPr>
          <w:rFonts w:ascii="Times New Roman" w:hAnsi="Times New Roman" w:cs="Times New Roman"/>
          <w:sz w:val="28"/>
          <w:szCs w:val="28"/>
        </w:rPr>
        <w:t>бюджетным и автономным учреждениям) по договорам (соглашениям), заключаемым на сумму 50</w:t>
      </w:r>
      <w:r w:rsidR="003F497E" w:rsidRPr="001272A6">
        <w:rPr>
          <w:rFonts w:ascii="Times New Roman" w:hAnsi="Times New Roman" w:cs="Times New Roman"/>
          <w:sz w:val="28"/>
          <w:szCs w:val="28"/>
        </w:rPr>
        <w:t xml:space="preserve"> </w:t>
      </w:r>
      <w:r w:rsidRPr="001272A6">
        <w:rPr>
          <w:rFonts w:ascii="Times New Roman" w:hAnsi="Times New Roman" w:cs="Times New Roman"/>
          <w:sz w:val="28"/>
          <w:szCs w:val="28"/>
        </w:rPr>
        <w:t>000 тыс. руб. и более, а также расчеты по контрактам (договорам), заключаемым получателями субсидий с исполнителями и соисполнителями контрактов (договоров), источником финансового обеспечения которых являются такие субсидии;</w:t>
      </w:r>
    </w:p>
    <w:p w:rsidR="00275239" w:rsidRPr="001272A6" w:rsidRDefault="00275239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t xml:space="preserve"> Установить, что в 2023 году при казначейском сопровождении средств, предоставляемых на основании контрактов (договоро</w:t>
      </w:r>
      <w:r w:rsidR="00875D02" w:rsidRPr="001272A6">
        <w:rPr>
          <w:rFonts w:ascii="Times New Roman" w:hAnsi="Times New Roman" w:cs="Times New Roman"/>
          <w:sz w:val="28"/>
          <w:szCs w:val="28"/>
        </w:rPr>
        <w:t xml:space="preserve">в), указанных в </w:t>
      </w:r>
      <w:r w:rsidR="00054AE6" w:rsidRPr="001272A6">
        <w:rPr>
          <w:rFonts w:ascii="Times New Roman" w:hAnsi="Times New Roman" w:cs="Times New Roman"/>
          <w:sz w:val="28"/>
          <w:szCs w:val="28"/>
        </w:rPr>
        <w:t>подпунктах</w:t>
      </w:r>
      <w:r w:rsidR="00875D02" w:rsidRPr="001272A6">
        <w:rPr>
          <w:rFonts w:ascii="Times New Roman" w:hAnsi="Times New Roman" w:cs="Times New Roman"/>
          <w:sz w:val="28"/>
          <w:szCs w:val="28"/>
        </w:rPr>
        <w:t xml:space="preserve"> </w:t>
      </w:r>
      <w:r w:rsidR="00054AE6" w:rsidRPr="001272A6">
        <w:rPr>
          <w:rFonts w:ascii="Times New Roman" w:hAnsi="Times New Roman" w:cs="Times New Roman"/>
          <w:sz w:val="28"/>
          <w:szCs w:val="28"/>
        </w:rPr>
        <w:t>1-</w:t>
      </w:r>
      <w:r w:rsidR="00875D02" w:rsidRPr="001272A6">
        <w:rPr>
          <w:rFonts w:ascii="Times New Roman" w:hAnsi="Times New Roman" w:cs="Times New Roman"/>
          <w:sz w:val="28"/>
          <w:szCs w:val="28"/>
        </w:rPr>
        <w:t>3 настоящего пункта</w:t>
      </w:r>
      <w:r w:rsidRPr="001272A6">
        <w:rPr>
          <w:rFonts w:ascii="Times New Roman" w:hAnsi="Times New Roman" w:cs="Times New Roman"/>
          <w:sz w:val="28"/>
          <w:szCs w:val="28"/>
        </w:rPr>
        <w:t xml:space="preserve">, заключаемых в целях приобретения товаров в рамках исполнения </w:t>
      </w:r>
      <w:r w:rsidR="00875D02" w:rsidRPr="001272A6">
        <w:rPr>
          <w:rFonts w:ascii="Times New Roman" w:hAnsi="Times New Roman" w:cs="Times New Roman"/>
          <w:sz w:val="28"/>
          <w:szCs w:val="28"/>
        </w:rPr>
        <w:t>муниципальных</w:t>
      </w:r>
      <w:r w:rsidRPr="001272A6">
        <w:rPr>
          <w:rFonts w:ascii="Times New Roman" w:hAnsi="Times New Roman" w:cs="Times New Roman"/>
          <w:sz w:val="28"/>
          <w:szCs w:val="28"/>
        </w:rPr>
        <w:t xml:space="preserve"> контрактов, контрактов (договоров), которые заключаются </w:t>
      </w:r>
      <w:r w:rsidR="00875D02" w:rsidRPr="001272A6">
        <w:rPr>
          <w:rFonts w:ascii="Times New Roman" w:hAnsi="Times New Roman" w:cs="Times New Roman"/>
          <w:sz w:val="28"/>
          <w:szCs w:val="28"/>
        </w:rPr>
        <w:t>муниципальными</w:t>
      </w:r>
      <w:r w:rsidRPr="001272A6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учреждениями, договоров (соглашений) о предоставлении субсидий, договоров о предоставлении бюджетных инвестиций, концессионных соглашений и соглашений о </w:t>
      </w:r>
      <w:proofErr w:type="spellStart"/>
      <w:r w:rsidR="00875D02" w:rsidRPr="001272A6">
        <w:rPr>
          <w:rFonts w:ascii="Times New Roman" w:hAnsi="Times New Roman" w:cs="Times New Roman"/>
          <w:sz w:val="28"/>
          <w:szCs w:val="28"/>
        </w:rPr>
        <w:t>муниципально</w:t>
      </w:r>
      <w:proofErr w:type="spellEnd"/>
      <w:r w:rsidRPr="001272A6">
        <w:rPr>
          <w:rFonts w:ascii="Times New Roman" w:hAnsi="Times New Roman" w:cs="Times New Roman"/>
          <w:sz w:val="28"/>
          <w:szCs w:val="28"/>
        </w:rPr>
        <w:t>-частном партнерстве, перечисление средств по таким контрактам (договорам)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товаров в кредитных организациях, при представлении заказчиками по таким контрактам (договорам) в УФК по Ивановской области документов, подтверждающих поставку товаров.</w:t>
      </w:r>
    </w:p>
    <w:p w:rsidR="00275239" w:rsidRPr="001272A6" w:rsidRDefault="00275239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="00875D02" w:rsidRPr="001272A6">
        <w:rPr>
          <w:rFonts w:ascii="Times New Roman" w:hAnsi="Times New Roman" w:cs="Times New Roman"/>
          <w:sz w:val="28"/>
          <w:szCs w:val="28"/>
        </w:rPr>
        <w:t xml:space="preserve">абзаца пятого </w:t>
      </w:r>
      <w:r w:rsidRPr="001272A6">
        <w:rPr>
          <w:rFonts w:ascii="Times New Roman" w:hAnsi="Times New Roman" w:cs="Times New Roman"/>
          <w:sz w:val="28"/>
          <w:szCs w:val="28"/>
        </w:rPr>
        <w:t>настояще</w:t>
      </w:r>
      <w:r w:rsidR="00F04AF3">
        <w:rPr>
          <w:rFonts w:ascii="Times New Roman" w:hAnsi="Times New Roman" w:cs="Times New Roman"/>
          <w:sz w:val="28"/>
          <w:szCs w:val="28"/>
        </w:rPr>
        <w:t>го</w:t>
      </w:r>
      <w:r w:rsidRPr="001272A6">
        <w:rPr>
          <w:rFonts w:ascii="Times New Roman" w:hAnsi="Times New Roman" w:cs="Times New Roman"/>
          <w:sz w:val="28"/>
          <w:szCs w:val="28"/>
        </w:rPr>
        <w:t xml:space="preserve"> </w:t>
      </w:r>
      <w:r w:rsidR="00875D02" w:rsidRPr="001272A6">
        <w:rPr>
          <w:rFonts w:ascii="Times New Roman" w:hAnsi="Times New Roman" w:cs="Times New Roman"/>
          <w:sz w:val="28"/>
          <w:szCs w:val="28"/>
        </w:rPr>
        <w:t>пункта</w:t>
      </w:r>
      <w:r w:rsidRPr="001272A6">
        <w:rPr>
          <w:rFonts w:ascii="Times New Roman" w:hAnsi="Times New Roman" w:cs="Times New Roman"/>
          <w:sz w:val="28"/>
          <w:szCs w:val="28"/>
        </w:rPr>
        <w:t xml:space="preserve"> о представлении заказчиками по контрактам (договорам) документов, подтверждающих поставку товаров, не распространяются на контракты (договоры), заключаемые в целях приобретения строительных материалов и оборудования, затраты на приобретение которых включены в сметную документацию на строительство (реконструкцию, в том числе с элементами реставрации, техническое перевооружение), капитальный ремонт объектов капитального строительства. Перечисление средств по таким контрактам (договорам), в том числе авансовых платежей, осуществляется в установленном Правительством Российской Федерации порядке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открытые поставщикам по таким контрактам (договорам) в кредитных организациях.</w:t>
      </w:r>
    </w:p>
    <w:p w:rsidR="00275239" w:rsidRPr="001272A6" w:rsidRDefault="00275239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t xml:space="preserve">Установить, что в 2023 году при казначейском сопровождении средств, предоставляемых на основании контрактов (договоров), указанных в </w:t>
      </w:r>
      <w:r w:rsidR="00054AE6" w:rsidRPr="001272A6">
        <w:rPr>
          <w:rFonts w:ascii="Times New Roman" w:hAnsi="Times New Roman" w:cs="Times New Roman"/>
          <w:sz w:val="28"/>
          <w:szCs w:val="28"/>
        </w:rPr>
        <w:t xml:space="preserve"> подпунктах 1-3 настоящего пункта,</w:t>
      </w:r>
      <w:r w:rsidRPr="001272A6">
        <w:rPr>
          <w:rFonts w:ascii="Times New Roman" w:hAnsi="Times New Roman" w:cs="Times New Roman"/>
          <w:sz w:val="28"/>
          <w:szCs w:val="28"/>
        </w:rPr>
        <w:t xml:space="preserve"> заключаемых в целях выполнения работ, оказания услуг в рамках исполнения </w:t>
      </w:r>
      <w:r w:rsidR="00105BBA" w:rsidRPr="001272A6">
        <w:rPr>
          <w:rFonts w:ascii="Times New Roman" w:hAnsi="Times New Roman" w:cs="Times New Roman"/>
          <w:sz w:val="28"/>
          <w:szCs w:val="28"/>
        </w:rPr>
        <w:t>муниципальных</w:t>
      </w:r>
      <w:r w:rsidRPr="001272A6">
        <w:rPr>
          <w:rFonts w:ascii="Times New Roman" w:hAnsi="Times New Roman" w:cs="Times New Roman"/>
          <w:sz w:val="28"/>
          <w:szCs w:val="28"/>
        </w:rPr>
        <w:t xml:space="preserve"> контрактов, контрактов (договоров), которые заключаются </w:t>
      </w:r>
      <w:r w:rsidR="00105BBA" w:rsidRPr="001272A6">
        <w:rPr>
          <w:rFonts w:ascii="Times New Roman" w:hAnsi="Times New Roman" w:cs="Times New Roman"/>
          <w:sz w:val="28"/>
          <w:szCs w:val="28"/>
        </w:rPr>
        <w:t>муниципальными</w:t>
      </w:r>
      <w:r w:rsidRPr="001272A6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 и предметом которых являются строительство (реконструкция, в том числе с элементами реставрации, техническое перевооружение), капитальный ремонт объектов капитального строительства, перечисление средств по таким контрактам (договорам) осуществляется в порядке, установленном Правительством Российской Федерации, с лицевых счетов участника казначейского сопровождения, открытых заказчикам по таким контрактам (договорам) в УФК по Ивановской области, на расчетные счета, </w:t>
      </w:r>
      <w:r w:rsidRPr="001272A6">
        <w:rPr>
          <w:rFonts w:ascii="Times New Roman" w:hAnsi="Times New Roman" w:cs="Times New Roman"/>
          <w:sz w:val="28"/>
          <w:szCs w:val="28"/>
        </w:rPr>
        <w:lastRenderedPageBreak/>
        <w:t>открытые подрядчикам (исполнителям) по таким контрактам (договорам) в кредитных организациях, при представлении заказчиками по таким контрактам (договорам) в УФК по Ивановской области документов, подтверждающих выполнение работ, оказание услуг, а также реестра документов, подтверждающих затраты, произведенные подрядчиком (исполнителем) в целях выполнения работ, оказания услуг, по форме, установленной Правительством Российской Федерации.</w:t>
      </w:r>
    </w:p>
    <w:p w:rsidR="00275239" w:rsidRPr="001272A6" w:rsidRDefault="00105BBA" w:rsidP="00275239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72A6">
        <w:rPr>
          <w:rFonts w:ascii="Times New Roman" w:hAnsi="Times New Roman" w:cs="Times New Roman"/>
          <w:sz w:val="28"/>
          <w:szCs w:val="28"/>
        </w:rPr>
        <w:t>1</w:t>
      </w:r>
      <w:r w:rsidR="00275239" w:rsidRPr="001272A6">
        <w:rPr>
          <w:rFonts w:ascii="Times New Roman" w:hAnsi="Times New Roman" w:cs="Times New Roman"/>
          <w:sz w:val="28"/>
          <w:szCs w:val="28"/>
        </w:rPr>
        <w:t>7.</w:t>
      </w:r>
      <w:r w:rsidRPr="001272A6">
        <w:rPr>
          <w:rFonts w:ascii="Times New Roman" w:hAnsi="Times New Roman" w:cs="Times New Roman"/>
          <w:sz w:val="28"/>
          <w:szCs w:val="28"/>
        </w:rPr>
        <w:t>1.</w:t>
      </w:r>
      <w:r w:rsidR="00275239" w:rsidRPr="001272A6">
        <w:rPr>
          <w:rFonts w:ascii="Times New Roman" w:hAnsi="Times New Roman" w:cs="Times New Roman"/>
          <w:sz w:val="28"/>
          <w:szCs w:val="28"/>
        </w:rPr>
        <w:t xml:space="preserve"> Установить, что в 2023 году не осуществляется казначейское сопровождение</w:t>
      </w:r>
      <w:r w:rsidRPr="001272A6">
        <w:rPr>
          <w:rFonts w:ascii="Times New Roman" w:hAnsi="Times New Roman" w:cs="Times New Roman"/>
          <w:sz w:val="28"/>
          <w:szCs w:val="28"/>
        </w:rPr>
        <w:t xml:space="preserve"> </w:t>
      </w:r>
      <w:r w:rsidR="00275239" w:rsidRPr="001272A6">
        <w:rPr>
          <w:rFonts w:ascii="Times New Roman" w:hAnsi="Times New Roman" w:cs="Times New Roman"/>
          <w:sz w:val="28"/>
          <w:szCs w:val="28"/>
        </w:rPr>
        <w:t>средств, предоставляемых на основании контрактов (договоров), которые заключаются на сумму 3</w:t>
      </w:r>
      <w:r w:rsidRPr="001272A6">
        <w:rPr>
          <w:rFonts w:ascii="Times New Roman" w:hAnsi="Times New Roman" w:cs="Times New Roman"/>
          <w:sz w:val="28"/>
          <w:szCs w:val="28"/>
        </w:rPr>
        <w:t xml:space="preserve"> </w:t>
      </w:r>
      <w:r w:rsidR="00275239" w:rsidRPr="001272A6">
        <w:rPr>
          <w:rFonts w:ascii="Times New Roman" w:hAnsi="Times New Roman" w:cs="Times New Roman"/>
          <w:sz w:val="28"/>
          <w:szCs w:val="28"/>
        </w:rPr>
        <w:t xml:space="preserve">000 тыс. руб. и менее в рамках исполнения </w:t>
      </w:r>
      <w:r w:rsidRPr="001272A6">
        <w:rPr>
          <w:rFonts w:ascii="Times New Roman" w:hAnsi="Times New Roman" w:cs="Times New Roman"/>
          <w:sz w:val="28"/>
          <w:szCs w:val="28"/>
        </w:rPr>
        <w:t>муниципальных</w:t>
      </w:r>
      <w:r w:rsidR="00275239" w:rsidRPr="001272A6">
        <w:rPr>
          <w:rFonts w:ascii="Times New Roman" w:hAnsi="Times New Roman" w:cs="Times New Roman"/>
          <w:sz w:val="28"/>
          <w:szCs w:val="28"/>
        </w:rPr>
        <w:t xml:space="preserve"> контрактов, контрактов (договоров), которые заключаются </w:t>
      </w:r>
      <w:r w:rsidRPr="001272A6">
        <w:rPr>
          <w:rFonts w:ascii="Times New Roman" w:hAnsi="Times New Roman" w:cs="Times New Roman"/>
          <w:sz w:val="28"/>
          <w:szCs w:val="28"/>
        </w:rPr>
        <w:t>муниципальными</w:t>
      </w:r>
      <w:r w:rsidR="00275239" w:rsidRPr="001272A6">
        <w:rPr>
          <w:rFonts w:ascii="Times New Roman" w:hAnsi="Times New Roman" w:cs="Times New Roman"/>
          <w:sz w:val="28"/>
          <w:szCs w:val="28"/>
        </w:rPr>
        <w:t xml:space="preserve"> бюджетными и автономными учреждениями, договоров (соглашений), указанных в </w:t>
      </w:r>
      <w:r w:rsidR="00054AE6" w:rsidRPr="001272A6">
        <w:rPr>
          <w:rFonts w:ascii="Times New Roman" w:hAnsi="Times New Roman" w:cs="Times New Roman"/>
          <w:sz w:val="28"/>
          <w:szCs w:val="28"/>
        </w:rPr>
        <w:t>под</w:t>
      </w:r>
      <w:r w:rsidR="00275239" w:rsidRPr="001272A6">
        <w:rPr>
          <w:rFonts w:ascii="Times New Roman" w:hAnsi="Times New Roman" w:cs="Times New Roman"/>
          <w:sz w:val="28"/>
          <w:szCs w:val="28"/>
        </w:rPr>
        <w:t xml:space="preserve">пунктах 1-3 </w:t>
      </w:r>
      <w:r w:rsidRPr="001272A6">
        <w:rPr>
          <w:rFonts w:ascii="Times New Roman" w:hAnsi="Times New Roman" w:cs="Times New Roman"/>
          <w:sz w:val="28"/>
          <w:szCs w:val="28"/>
        </w:rPr>
        <w:t>пункта 17</w:t>
      </w:r>
      <w:r w:rsidR="00275239" w:rsidRPr="001272A6">
        <w:rPr>
          <w:rFonts w:ascii="Times New Roman" w:hAnsi="Times New Roman" w:cs="Times New Roman"/>
          <w:sz w:val="28"/>
          <w:szCs w:val="28"/>
        </w:rPr>
        <w:t>.</w:t>
      </w:r>
    </w:p>
    <w:p w:rsidR="00F73DAF" w:rsidRPr="00AC58C3" w:rsidRDefault="00F73DAF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1272A6">
        <w:rPr>
          <w:rFonts w:ascii="Times New Roman" w:hAnsi="Times New Roman"/>
          <w:sz w:val="28"/>
          <w:szCs w:val="28"/>
        </w:rPr>
        <w:t>1</w:t>
      </w:r>
      <w:r w:rsidR="009F7FF6" w:rsidRPr="001272A6">
        <w:rPr>
          <w:rFonts w:ascii="Times New Roman" w:hAnsi="Times New Roman"/>
          <w:sz w:val="28"/>
          <w:szCs w:val="28"/>
        </w:rPr>
        <w:t>8</w:t>
      </w:r>
      <w:r w:rsidRPr="001272A6">
        <w:rPr>
          <w:rFonts w:ascii="Times New Roman" w:hAnsi="Times New Roman"/>
          <w:sz w:val="28"/>
          <w:szCs w:val="28"/>
        </w:rPr>
        <w:t>. Утвердить Программу муниципальных заимствований городского округа Кинешма на 202</w:t>
      </w:r>
      <w:r w:rsidR="00AB4B87" w:rsidRPr="001272A6">
        <w:rPr>
          <w:rFonts w:ascii="Times New Roman" w:hAnsi="Times New Roman"/>
          <w:sz w:val="28"/>
          <w:szCs w:val="28"/>
        </w:rPr>
        <w:t>3</w:t>
      </w:r>
      <w:r w:rsidRPr="001272A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AB4B87" w:rsidRPr="001272A6">
        <w:rPr>
          <w:rFonts w:ascii="Times New Roman" w:hAnsi="Times New Roman"/>
          <w:sz w:val="28"/>
          <w:szCs w:val="28"/>
        </w:rPr>
        <w:t>4</w:t>
      </w:r>
      <w:r w:rsidRPr="001272A6">
        <w:rPr>
          <w:rFonts w:ascii="Times New Roman" w:hAnsi="Times New Roman"/>
          <w:sz w:val="28"/>
          <w:szCs w:val="28"/>
        </w:rPr>
        <w:t xml:space="preserve"> и</w:t>
      </w:r>
      <w:r w:rsidRPr="00AC58C3">
        <w:rPr>
          <w:rFonts w:ascii="Times New Roman" w:hAnsi="Times New Roman"/>
          <w:sz w:val="28"/>
          <w:szCs w:val="28"/>
        </w:rPr>
        <w:t xml:space="preserve"> 202</w:t>
      </w:r>
      <w:r w:rsidR="00AB4B87">
        <w:rPr>
          <w:rFonts w:ascii="Times New Roman" w:hAnsi="Times New Roman"/>
          <w:sz w:val="28"/>
          <w:szCs w:val="28"/>
        </w:rPr>
        <w:t>5</w:t>
      </w:r>
      <w:r w:rsidRPr="00AC58C3">
        <w:rPr>
          <w:rFonts w:ascii="Times New Roman" w:hAnsi="Times New Roman"/>
          <w:sz w:val="28"/>
          <w:szCs w:val="28"/>
        </w:rPr>
        <w:t xml:space="preserve"> годов согласно приложению </w:t>
      </w:r>
      <w:r>
        <w:rPr>
          <w:rFonts w:ascii="Times New Roman" w:hAnsi="Times New Roman"/>
          <w:sz w:val="28"/>
          <w:szCs w:val="28"/>
        </w:rPr>
        <w:t>5</w:t>
      </w:r>
      <w:r w:rsidRPr="00AC58C3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F73DAF" w:rsidRPr="00954656" w:rsidRDefault="00F73DAF" w:rsidP="00F73DA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54656">
        <w:rPr>
          <w:rFonts w:ascii="Times New Roman" w:hAnsi="Times New Roman"/>
          <w:sz w:val="28"/>
          <w:szCs w:val="28"/>
        </w:rPr>
        <w:t>1</w:t>
      </w:r>
      <w:r w:rsidR="009F7FF6">
        <w:rPr>
          <w:rFonts w:ascii="Times New Roman" w:hAnsi="Times New Roman"/>
          <w:sz w:val="28"/>
          <w:szCs w:val="28"/>
        </w:rPr>
        <w:t>9</w:t>
      </w:r>
      <w:r w:rsidRPr="00954656">
        <w:rPr>
          <w:rFonts w:ascii="Times New Roman" w:hAnsi="Times New Roman"/>
          <w:sz w:val="28"/>
          <w:szCs w:val="28"/>
        </w:rPr>
        <w:t>. Установить, что в 202</w:t>
      </w:r>
      <w:r w:rsidR="00AB4B87" w:rsidRPr="00954656">
        <w:rPr>
          <w:rFonts w:ascii="Times New Roman" w:hAnsi="Times New Roman"/>
          <w:sz w:val="28"/>
          <w:szCs w:val="28"/>
        </w:rPr>
        <w:t>3</w:t>
      </w:r>
      <w:r w:rsidRPr="00954656">
        <w:rPr>
          <w:rFonts w:ascii="Times New Roman" w:hAnsi="Times New Roman"/>
          <w:sz w:val="28"/>
          <w:szCs w:val="28"/>
        </w:rPr>
        <w:t xml:space="preserve"> году и плановом периоде 202</w:t>
      </w:r>
      <w:r w:rsidR="00AB4B87" w:rsidRPr="00954656">
        <w:rPr>
          <w:rFonts w:ascii="Times New Roman" w:hAnsi="Times New Roman"/>
          <w:sz w:val="28"/>
          <w:szCs w:val="28"/>
        </w:rPr>
        <w:t>4</w:t>
      </w:r>
      <w:r w:rsidRPr="00954656">
        <w:rPr>
          <w:rFonts w:ascii="Times New Roman" w:hAnsi="Times New Roman"/>
          <w:sz w:val="28"/>
          <w:szCs w:val="28"/>
        </w:rPr>
        <w:t xml:space="preserve"> и 202</w:t>
      </w:r>
      <w:r w:rsidR="00AB4B87" w:rsidRPr="00954656">
        <w:rPr>
          <w:rFonts w:ascii="Times New Roman" w:hAnsi="Times New Roman"/>
          <w:sz w:val="28"/>
          <w:szCs w:val="28"/>
        </w:rPr>
        <w:t>5</w:t>
      </w:r>
      <w:r w:rsidRPr="00954656">
        <w:rPr>
          <w:rFonts w:ascii="Times New Roman" w:hAnsi="Times New Roman"/>
          <w:sz w:val="28"/>
          <w:szCs w:val="28"/>
        </w:rPr>
        <w:t> годов муниципальные гарантии городского округа Кинешма не предоставляются.</w:t>
      </w:r>
    </w:p>
    <w:p w:rsidR="00954656" w:rsidRPr="00954656" w:rsidRDefault="009F7FF6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F73DAF" w:rsidRPr="00954656">
        <w:rPr>
          <w:rFonts w:ascii="Times New Roman" w:hAnsi="Times New Roman"/>
          <w:sz w:val="28"/>
          <w:szCs w:val="28"/>
        </w:rPr>
        <w:t>. Опубликовать настоящее решение в «Вестнике органов местного самоуправления городского округа Кинешма».</w:t>
      </w:r>
      <w:r w:rsidR="00954656" w:rsidRPr="00954656">
        <w:rPr>
          <w:rFonts w:ascii="Times New Roman" w:hAnsi="Times New Roman"/>
          <w:sz w:val="28"/>
          <w:szCs w:val="28"/>
        </w:rPr>
        <w:t xml:space="preserve"> </w:t>
      </w:r>
    </w:p>
    <w:p w:rsidR="00F73DAF" w:rsidRPr="00954656" w:rsidRDefault="00954656" w:rsidP="00F73DA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954656">
        <w:rPr>
          <w:rFonts w:ascii="Times New Roman" w:hAnsi="Times New Roman"/>
          <w:sz w:val="28"/>
          <w:szCs w:val="28"/>
        </w:rPr>
        <w:t>2</w:t>
      </w:r>
      <w:r w:rsidR="009F7FF6">
        <w:rPr>
          <w:rFonts w:ascii="Times New Roman" w:hAnsi="Times New Roman"/>
          <w:sz w:val="28"/>
          <w:szCs w:val="28"/>
        </w:rPr>
        <w:t>1</w:t>
      </w:r>
      <w:r w:rsidRPr="00954656">
        <w:rPr>
          <w:rFonts w:ascii="Times New Roman" w:hAnsi="Times New Roman"/>
          <w:sz w:val="28"/>
          <w:szCs w:val="28"/>
        </w:rPr>
        <w:t>. В 2022 году настоящее решение применяется исключительно в целях обеспечения исполнения бюджета городского округа Кинешма в 2023 году.</w:t>
      </w:r>
    </w:p>
    <w:p w:rsidR="00F73DAF" w:rsidRDefault="00F73DAF" w:rsidP="00F73D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954656">
        <w:rPr>
          <w:rFonts w:ascii="Times New Roman" w:hAnsi="Times New Roman"/>
          <w:sz w:val="28"/>
          <w:szCs w:val="28"/>
        </w:rPr>
        <w:t>2</w:t>
      </w:r>
      <w:r w:rsidR="009F7FF6">
        <w:rPr>
          <w:rFonts w:ascii="Times New Roman" w:hAnsi="Times New Roman"/>
          <w:sz w:val="28"/>
          <w:szCs w:val="28"/>
        </w:rPr>
        <w:t>2</w:t>
      </w:r>
      <w:r w:rsidRPr="00954656">
        <w:rPr>
          <w:rFonts w:ascii="Times New Roman" w:hAnsi="Times New Roman"/>
          <w:sz w:val="28"/>
          <w:szCs w:val="28"/>
        </w:rPr>
        <w:t>. Настоящее решение вступает в силу после его официального опубликования.</w:t>
      </w:r>
    </w:p>
    <w:p w:rsidR="00603A97" w:rsidRDefault="00603A97" w:rsidP="00F73D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3A97" w:rsidRDefault="00603A97" w:rsidP="00F73D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03A97" w:rsidRDefault="00603A97" w:rsidP="00F73D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CE4B51" w:rsidRDefault="00CE4B51" w:rsidP="00F73DAF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F73DAF" w:rsidTr="00F73DAF">
        <w:tc>
          <w:tcPr>
            <w:tcW w:w="4785" w:type="dxa"/>
            <w:vAlign w:val="center"/>
          </w:tcPr>
          <w:p w:rsidR="00F73DAF" w:rsidRDefault="00F73DAF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73DAF" w:rsidRPr="008C4610" w:rsidRDefault="00F73DAF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noProof/>
                <w:sz w:val="28"/>
                <w:szCs w:val="28"/>
              </w:rPr>
              <w:t>Глава городского округа Кинешма</w:t>
            </w:r>
          </w:p>
          <w:p w:rsidR="00F73DAF" w:rsidRPr="008C4610" w:rsidRDefault="00F73DAF" w:rsidP="00F73DAF">
            <w:pPr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</w:p>
          <w:p w:rsidR="00F73DAF" w:rsidRPr="008C4610" w:rsidRDefault="00F73DAF" w:rsidP="00F73DA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3DAF" w:rsidRPr="008C4610" w:rsidRDefault="00F73DAF" w:rsidP="00F73DAF">
            <w:pPr>
              <w:rPr>
                <w:rFonts w:ascii="Times New Roman" w:hAnsi="Times New Roman"/>
                <w:sz w:val="28"/>
                <w:szCs w:val="28"/>
              </w:rPr>
            </w:pPr>
            <w:r w:rsidRPr="008C4610">
              <w:rPr>
                <w:rFonts w:ascii="Times New Roman" w:hAnsi="Times New Roman"/>
                <w:b/>
                <w:sz w:val="28"/>
                <w:szCs w:val="28"/>
              </w:rPr>
              <w:t>_____________________ В.Г. Ступин</w:t>
            </w:r>
          </w:p>
        </w:tc>
        <w:tc>
          <w:tcPr>
            <w:tcW w:w="4785" w:type="dxa"/>
            <w:vAlign w:val="center"/>
          </w:tcPr>
          <w:p w:rsidR="00F73DAF" w:rsidRDefault="00F73DAF" w:rsidP="00F73DA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3DAF" w:rsidRDefault="00F73DAF" w:rsidP="00F73DAF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редседател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ь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 xml:space="preserve"> городской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Думы</w:t>
            </w:r>
          </w:p>
          <w:p w:rsidR="00F73DAF" w:rsidRDefault="00F73DAF" w:rsidP="00F73D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</w:t>
            </w:r>
            <w:r w:rsidRPr="003F068F">
              <w:rPr>
                <w:rFonts w:ascii="Times New Roman" w:hAnsi="Times New Roman"/>
                <w:b/>
                <w:sz w:val="28"/>
                <w:szCs w:val="28"/>
              </w:rPr>
              <w:t>городского округа Кинешма</w:t>
            </w:r>
          </w:p>
          <w:p w:rsidR="00F73DAF" w:rsidRDefault="00F73DAF" w:rsidP="00F73DA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73DAF" w:rsidRDefault="00F73DAF" w:rsidP="00F73DAF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_________________М. А.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Батин</w:t>
            </w:r>
            <w:proofErr w:type="spellEnd"/>
          </w:p>
        </w:tc>
      </w:tr>
    </w:tbl>
    <w:p w:rsidR="006219E5" w:rsidRDefault="006219E5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347" w:type="dxa"/>
        <w:tblInd w:w="-176" w:type="dxa"/>
        <w:tblLook w:val="04A0" w:firstRow="1" w:lastRow="0" w:firstColumn="1" w:lastColumn="0" w:noHBand="0" w:noVBand="1"/>
      </w:tblPr>
      <w:tblGrid>
        <w:gridCol w:w="1560"/>
        <w:gridCol w:w="3260"/>
        <w:gridCol w:w="1700"/>
        <w:gridCol w:w="1985"/>
        <w:gridCol w:w="1842"/>
      </w:tblGrid>
      <w:tr w:rsidR="00560BF6" w:rsidRPr="00560BF6" w:rsidTr="00560BF6">
        <w:tc>
          <w:tcPr>
            <w:tcW w:w="10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BF6" w:rsidRDefault="00560BF6" w:rsidP="00560BF6">
            <w:pPr>
              <w:jc w:val="right"/>
              <w:rPr>
                <w:rFonts w:ascii="Times New Roman" w:hAnsi="Times New Roman"/>
              </w:rPr>
            </w:pPr>
            <w:bookmarkStart w:id="3" w:name="RANGE!A1:E176"/>
            <w:r w:rsidRPr="00560BF6">
              <w:rPr>
                <w:rFonts w:ascii="Times New Roman" w:hAnsi="Times New Roman"/>
              </w:rPr>
              <w:lastRenderedPageBreak/>
              <w:t>Приложение 1</w:t>
            </w:r>
            <w:r w:rsidRPr="00560BF6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560BF6">
              <w:rPr>
                <w:rFonts w:ascii="Times New Roman" w:hAnsi="Times New Roman"/>
              </w:rPr>
              <w:t xml:space="preserve">  городской Думы </w:t>
            </w:r>
            <w:r w:rsidRPr="00560BF6">
              <w:rPr>
                <w:rFonts w:ascii="Times New Roman" w:hAnsi="Times New Roman"/>
              </w:rPr>
              <w:br/>
              <w:t>городского округа Кинешма</w:t>
            </w:r>
            <w:r w:rsidRPr="00560BF6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 xml:space="preserve">19.12.2022 </w:t>
            </w:r>
            <w:r w:rsidRPr="00560BF6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53/260</w:t>
            </w:r>
            <w:r w:rsidRPr="00560BF6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560BF6">
              <w:rPr>
                <w:rFonts w:ascii="Times New Roman" w:hAnsi="Times New Roman"/>
              </w:rPr>
              <w:br/>
              <w:t xml:space="preserve"> на 2023 год  и плановый период 2024 и 2025 годов»</w:t>
            </w:r>
            <w:bookmarkEnd w:id="3"/>
          </w:p>
          <w:p w:rsidR="00560BF6" w:rsidRPr="00560BF6" w:rsidRDefault="00560BF6" w:rsidP="00560BF6">
            <w:pPr>
              <w:jc w:val="right"/>
              <w:rPr>
                <w:rFonts w:ascii="Times New Roman" w:hAnsi="Times New Roman"/>
              </w:rPr>
            </w:pPr>
          </w:p>
        </w:tc>
      </w:tr>
      <w:tr w:rsidR="00560BF6" w:rsidRPr="00560BF6" w:rsidTr="00560BF6">
        <w:tc>
          <w:tcPr>
            <w:tcW w:w="103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Показатели  доходов бюджета городского округа Кинешма </w:t>
            </w:r>
            <w:r w:rsidRPr="00560BF6">
              <w:rPr>
                <w:rFonts w:ascii="Times New Roman" w:hAnsi="Times New Roman"/>
                <w:b/>
                <w:bCs/>
              </w:rPr>
              <w:br/>
              <w:t>по кодам бюджетной классификации доходов на 2023 год</w:t>
            </w:r>
            <w:r w:rsidRPr="00560BF6">
              <w:rPr>
                <w:rFonts w:ascii="Times New Roman" w:hAnsi="Times New Roman"/>
                <w:b/>
                <w:bCs/>
              </w:rPr>
              <w:br/>
              <w:t xml:space="preserve"> и плановый период 2024 и 2025 годов</w:t>
            </w:r>
          </w:p>
        </w:tc>
      </w:tr>
      <w:tr w:rsidR="00560BF6" w:rsidRPr="00560BF6" w:rsidTr="00560BF6">
        <w:tc>
          <w:tcPr>
            <w:tcW w:w="103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(рублей)</w:t>
            </w:r>
          </w:p>
        </w:tc>
      </w:tr>
      <w:tr w:rsidR="00560BF6" w:rsidRPr="00560BF6" w:rsidTr="00560BF6"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Код бюджетной классификации Российской Федерации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Наименование доходов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Сумма</w:t>
            </w:r>
          </w:p>
        </w:tc>
      </w:tr>
      <w:tr w:rsidR="00560BF6" w:rsidRPr="00560BF6" w:rsidTr="00560BF6"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2023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2024 год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2025 год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 1 00 00000 00 0000 000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НАЛОГОВЫЕ И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395 808 978,61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383 848 969,87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392 803 982,95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 1 01 00000 00 0000 000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НАЛОГИ НА ПРИБЫЛЬ,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179 717 500,00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184 899 000,00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189 986 500,00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1 01 02000 01 0000 110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 на доходы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179 717 500,00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184 899 000,00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189 986 500,00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180 000 000,00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185 000 000,00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1 575 000,00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1 675 000,00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60BF6">
              <w:rPr>
                <w:rFonts w:ascii="Times New Roman" w:hAnsi="Times New Roman"/>
              </w:rPr>
              <w:t xml:space="preserve">  1 750 000,00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1 500 000,00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60BF6">
              <w:rPr>
                <w:rFonts w:ascii="Times New Roman" w:hAnsi="Times New Roman"/>
              </w:rPr>
              <w:t xml:space="preserve"> 1 500 000,00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2271 Налогового кодекса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837 500,00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   850 000,00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60BF6">
              <w:rPr>
                <w:rFonts w:ascii="Times New Roman" w:hAnsi="Times New Roman"/>
              </w:rPr>
              <w:t xml:space="preserve">   862 500,00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650 000 рублей, </w:t>
            </w:r>
            <w:r w:rsidRPr="00560BF6">
              <w:rPr>
                <w:rFonts w:ascii="Times New Roman" w:hAnsi="Times New Roman"/>
              </w:rPr>
              <w:lastRenderedPageBreak/>
              <w:t>относящейся к части налоговой базы, превышающей 5 000 000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805 000,00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874 000,00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874 000,00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lastRenderedPageBreak/>
              <w:t>1 03 00000 00 0000 000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9 197 170,00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9 658 010,00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10 341 360,00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1 03 02000 01 0000 110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9 197 170,00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9 658 010,00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10 341 360,00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1 03 02231 01 0000 110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4 356 240,00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4 607 670,00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4 945 810,00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1 03 02241 01 0000 110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560BF6">
              <w:rPr>
                <w:rFonts w:ascii="Times New Roman" w:hAnsi="Times New Roman"/>
              </w:rPr>
              <w:t>инжекторных</w:t>
            </w:r>
            <w:proofErr w:type="spellEnd"/>
            <w:r w:rsidRPr="00560BF6">
              <w:rPr>
                <w:rFonts w:ascii="Times New Roman" w:hAnsi="Times New Roman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30 250,00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31 470,00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32 900,00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1 03 02251 01 0000 110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5 385 210,00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5 622 300,00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5 971 690,00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1 03 02261 01 0000 110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</w:t>
            </w:r>
            <w:r w:rsidRPr="00560BF6">
              <w:rPr>
                <w:rFonts w:ascii="Times New Roman" w:hAnsi="Times New Roman"/>
              </w:rPr>
              <w:lastRenderedPageBreak/>
              <w:t>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-574 530,00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-603 430,00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-609 040,00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lastRenderedPageBreak/>
              <w:t xml:space="preserve"> 1 05 00000 00 0000 000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НАЛОГИ НА СОВОКУПНЫЙ ДОХОД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44 278 800,00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46 634 300,00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51 180 400,00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1 05 01000 00 0000 110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31 715 800,00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33 571 300,00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37 617 400,00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1 05 01011 01 0000 110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16 809 400,00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17 792 800,00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19 937 200,00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1 05 01021 01 0000 110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14 906 400,00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15 778 500,00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17 680 200,00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1 05 02000 00 0000 110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1 05 02010 02 0000 110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1 05 03000 00 0000 110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1 05 03010 01 0000 110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Единый сельскохозяйственный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1 05 04000 02 0000 110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13 500 000,00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1 05 04010 02 0000 110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13 500 000,00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 1 06 00000 00 0000 000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НАЛОГИ НА ИМУЩЕСТВО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91 400 000,00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92 500 000,00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92 500 000,00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1 06 01000 00 0000 110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 на имущество физических лиц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12 000 000,00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1 06 01020 04 0000 110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11 900 000,00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12 000 000,00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12 000 000,00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1 06 06000 00 0000 110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Земельный налог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79 500 000,00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80 500 000,00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80 500 000,00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1 06 06032 04 0000 110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62 500 000,00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63 000 000,00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1 06 06042 04 0000 110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17 500 000,00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17 500 000,00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 1 08 00000 00 0000 000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ГОСУДАРСТВЕННАЯ ПОШЛИНА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11 535 000,00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11 735 000,00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12 035 000,00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1 08 03000 01 0000 110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Государственная пошлина по делам, рассматриваемым в судах </w:t>
            </w:r>
            <w:r w:rsidRPr="00560BF6">
              <w:rPr>
                <w:rFonts w:ascii="Times New Roman" w:hAnsi="Times New Roman"/>
              </w:rPr>
              <w:lastRenderedPageBreak/>
              <w:t>общей юрисдикции, мировыми судьями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11 700 000,00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12 000 000,00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1 08 03010 01 0000 110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Государственная пошлина по делам, рассматриваемым в судах общей юрисдикции, мировыми судьями (за исключением Верховного Суда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11 500 000,00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11 700 000,00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60BF6">
              <w:rPr>
                <w:rFonts w:ascii="Times New Roman" w:hAnsi="Times New Roman"/>
              </w:rPr>
              <w:t xml:space="preserve">  12 000 000,00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1 08 07000 01 0000 110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1 08 07150 01 0000 110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1 09 00000 00 0000 000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ЗАДОЛЖЕННОСТЬ И ПЕРЕРАСЧЕТЫ ПО ОТМЕНЕННЫМ НАЛОГАМ, СБОРАМ И ИНЫМ ОБЯЗАТЕЛЬНЫМ ПЛАТЕЖАМ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 1 11 00000 00 0000 000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26 290 475,19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17 452 038,60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15 667 199,54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1 11 05000 00 0000 120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16 016 475,19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10 582 538,60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8 802 699,54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1 11 05010 00 0000 120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9 505 434,53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7 664 966,59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1 11 05012 04 0000 120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15 000 000,00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9 505 434,53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</w:t>
            </w:r>
            <w:r w:rsidRPr="00560BF6">
              <w:rPr>
                <w:rFonts w:ascii="Times New Roman" w:hAnsi="Times New Roman"/>
              </w:rPr>
              <w:t xml:space="preserve"> 7 664 966,59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1 11 05030 00 0000 120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</w:t>
            </w:r>
            <w:r w:rsidRPr="00560BF6">
              <w:rPr>
                <w:rFonts w:ascii="Times New Roman" w:hAnsi="Times New Roman"/>
              </w:rPr>
              <w:lastRenderedPageBreak/>
              <w:t>фондов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987 235,05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1 047 863,93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1 108 492,81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1 11 05034 04 0000 120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987 235,05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1 047 863,93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1 108 492,81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1 11 05300 00 0000 120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29 240,14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29 240,14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29 240,14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1 11 05324 04 0000 120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29 240,14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29 240,14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29 240,14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1 11 07000 00 0000 120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4 966 000,00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1 561 500,00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1 556 500,00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1 11 07010 00 0000 120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4 966 000,00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1 561 500,00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1 556 500,00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1 11 07014 04 0000 120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4 966 000,00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1 561 500,00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1 556 500,00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1 11 09000 00 0000 120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5 308 000,00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5 308 000,00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1 11 09044 04 0000 120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5 308 000,00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5 308 000,00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5 308 000,00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lastRenderedPageBreak/>
              <w:t>1 12 00000 00 0000 000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ПЛАТЕЖИ ПРИ ПОЛЬЗОВАНИИ ПРИРОДНЫМИ РЕСУРСАМИ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231 800,00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240 900,00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250 600,00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1 12 01000 01 0000 120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за негативное воздействие на окружающую среду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231 800,00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240 900,00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250 600,00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1 12 01010 01 0000 120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 за   выбросы   загрязняющих   веществ   в   атмосферный воздух стационарными объектами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14 600,00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     15 100,00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560BF6">
              <w:rPr>
                <w:rFonts w:ascii="Times New Roman" w:hAnsi="Times New Roman"/>
              </w:rPr>
              <w:t xml:space="preserve">  15 700,00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1 12 01020 01 0000 120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 за   выбросы   загрязняющих   веществ   в   атмосферный воздух передвижными объектами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1 12 01030 01 0000 120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за сбросы загрязняющих  веществ  в  водные объекты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217 200,00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   225 800,00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560BF6">
              <w:rPr>
                <w:rFonts w:ascii="Times New Roman" w:hAnsi="Times New Roman"/>
              </w:rPr>
              <w:t xml:space="preserve">   234 900,00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1 12 01040 01 0000 120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за размещение отходов производства и потребления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1 12 01041 01 0000 120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за размещение отходов производства (федеральные государственные органы, Банк России, органы управления государственными внебюджетными фондами Российской Федерации)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1 12 01042 01 0000 120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за размещение твердых коммунальных отходов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1 13 00000 00 0000 000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3 385 056,70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3 385 756,70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3 391 056,70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1 13 01000 00 0000 000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оказания платных услуг (работ)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3 335 156,70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3 335 156,70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3 335 156,70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1 13 01994 04 0000 130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3 335 156,70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3 335 156,70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3 335 156,70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1 13 02994 04 0000 130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49 900,00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     50 600,00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560BF6">
              <w:rPr>
                <w:rFonts w:ascii="Times New Roman" w:hAnsi="Times New Roman"/>
              </w:rPr>
              <w:t xml:space="preserve">   55 900,00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1 14 00000 00 0000 000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23 892 500,00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11 328 200,00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11 781 400,00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1 14 01000 00 0000 410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продажи квартир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1 14 01040 04 0000 410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1 14 02000 00 0000 410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реализации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17 958 200,00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5 156 500,00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5 362 800,00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1 14 02042 04 0000 440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</w:t>
            </w:r>
            <w:r w:rsidRPr="00560BF6">
              <w:rPr>
                <w:rFonts w:ascii="Times New Roman" w:hAnsi="Times New Roman"/>
              </w:rPr>
              <w:lastRenderedPageBreak/>
              <w:t>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1 14 02043 04 0000 410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 средств по указанному имуществу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17 958 200,00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5 156 500,00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5 362 800,00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1 14 06000 00 0000 430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5 934 300,00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6 171 700,00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6 418 600,00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1 14 06012 04 0000 430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5 934 300,00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6 171 700,00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60BF6">
              <w:rPr>
                <w:rFonts w:ascii="Times New Roman" w:hAnsi="Times New Roman"/>
              </w:rPr>
              <w:t xml:space="preserve"> 6 418 600,00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1 14 06024 04 0000 430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1 16 00000 00 0000 000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ШТРАФЫ, САНКЦИИ, ВОЗМЕЩЕНИЕ УЩЕРБА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164 894,64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159 894,64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154 894,64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1 16 01053 01 0000 140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9 237,79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9 237,79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9 237,79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1 16 01063 01 0000 140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14 894,57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14 894,57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14 894,57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1 16 01073 01 0000 140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Административные штрафы, установленные главой 7 Кодекса Российской Федерации об административных правонарушениях, за </w:t>
            </w:r>
            <w:r w:rsidRPr="00560BF6">
              <w:rPr>
                <w:rFonts w:ascii="Times New Roman" w:hAnsi="Times New Roman"/>
              </w:rPr>
              <w:lastRenderedPageBreak/>
              <w:t>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3 349,10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3 349,10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3 349,10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1 16 01074 01 0000 140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1 16 01083 01 0000 140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750,00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750,00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750,00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1 16 01093 01 0000 140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промышленности, строительстве и энергетике,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1 16 01103 01 0000 140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Административные штрафы, установленные Главой 10 Кодекса Российской Федерации об административных правонарушениях, за административные правонарушения в сельском хозяйстве, ветеринарии и мелиорации земель,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1 16 01123 01 0000 140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13 425,00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13 425,00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13 425,00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1 16 01133 01 </w:t>
            </w:r>
            <w:r w:rsidRPr="00560BF6">
              <w:rPr>
                <w:rFonts w:ascii="Times New Roman" w:hAnsi="Times New Roman"/>
              </w:rPr>
              <w:lastRenderedPageBreak/>
              <w:t>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 xml:space="preserve">        Административные штрафы, </w:t>
            </w:r>
            <w:r w:rsidRPr="00560BF6">
              <w:rPr>
                <w:rFonts w:ascii="Times New Roman" w:hAnsi="Times New Roman"/>
              </w:rPr>
              <w:lastRenderedPageBreak/>
              <w:t xml:space="preserve">установленные главой 13 Кодекса Российской Федерации об административных правонарушениях, за административные правонарушения в области связи и </w:t>
            </w:r>
            <w:proofErr w:type="spellStart"/>
            <w:r w:rsidRPr="00560BF6">
              <w:rPr>
                <w:rFonts w:ascii="Times New Roman" w:hAnsi="Times New Roman"/>
              </w:rPr>
              <w:t>инфрмации</w:t>
            </w:r>
            <w:proofErr w:type="spellEnd"/>
            <w:r w:rsidRPr="00560BF6">
              <w:rPr>
                <w:rFonts w:ascii="Times New Roman" w:hAnsi="Times New Roman"/>
              </w:rPr>
              <w:t>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1 16 01143 01 0000 140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саморегулируемых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1 16 01153 01 0000 140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1 16 01173 01 0000 140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1 16 01193 01 0000 140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847,50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847,50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847,50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1 16 01194 01 </w:t>
            </w:r>
            <w:r w:rsidRPr="00560BF6">
              <w:rPr>
                <w:rFonts w:ascii="Times New Roman" w:hAnsi="Times New Roman"/>
              </w:rPr>
              <w:lastRenderedPageBreak/>
              <w:t>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 xml:space="preserve">Административные штрафы, </w:t>
            </w:r>
            <w:r w:rsidRPr="00560BF6">
              <w:rPr>
                <w:rFonts w:ascii="Times New Roman" w:hAnsi="Times New Roman"/>
              </w:rPr>
              <w:lastRenderedPageBreak/>
              <w:t>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1 16 01203 01 0000 140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42 390,68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42 390,68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42 390,68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         20 000,00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Pr="00560BF6">
              <w:rPr>
                <w:rFonts w:ascii="Times New Roman" w:hAnsi="Times New Roman"/>
              </w:rPr>
              <w:t xml:space="preserve">20 000,00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1 16 07010 04 0000 140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1 16 07090 04 0000 140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1 16 10100 04 0000 140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городских округов)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1 16 10123 01 0041 140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Доходы от денежных взысканий (штрафов), поступающие в счет погашения задолженности, образовавшейся до 1 января 2020 года, подлежащие зачислению в бюджет муниципального образования по нормативам, действовавшим в 2019 году (доходы бюджетов городских округов за исключением доходов, направляемых на формирование муниципального </w:t>
            </w:r>
            <w:r w:rsidRPr="00560BF6">
              <w:rPr>
                <w:rFonts w:ascii="Times New Roman" w:hAnsi="Times New Roman"/>
              </w:rPr>
              <w:lastRenderedPageBreak/>
              <w:t>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60 000,00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55 000,00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50 000,00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1 16 10129 01 0000 140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 года, подлежащие зачислению в федеральный бюджет и бюджет муниципального образования по нормативам, действующим до 1 января 2020 года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1 17 00000 00 0000 000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ПРОЧИЕ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5 715 782,08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5 855 869,93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5 515 572,07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1 17 05000 00 0000 180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неналоговые доходы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5 715 782,08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5 855 869,93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5 515 572,07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1 17 05040 04 0002 180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по договорам на установку и эксплуатацию рекламной конструкции для учета прочих неналоговых доходов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936 864,56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883 360,74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352 856,92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1 17 05040 04 0003 180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Взносы от погашения ипотечных кредитов для учета прочих неналоговых доходов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33 077,00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8 360,00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1 17 05040 04 0004 180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неналоговые доходы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1 17 05040 04 0006 180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Плата по договорам на размещение нестационарного объекта для осуществления торговли и оказания услуг на территории городского округа Кинешма для учета прочих неналоговых доходов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4 745 840,52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4 964 149,19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5 162 715,15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1 17 15020 04 0000 150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Инициативные платежи, зачисляемые в бюджеты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2 00 00000 00 0000 000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2 379 541 340,17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1 850 964 081,68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901 813 988,51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2 02 00000 00 0000 000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2 379 091 509,17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1 850 964 081,68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901 813 988,51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2 02 10000 00 0000 150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Дотации бюджетам бюджетной системы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497 698 288,62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257 893 400,00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251 394 000,00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2 02 15001 04 0000 150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355 357 600,00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257 893 400,00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251 394 000,00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2 02 15002 04 0000 150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142 340 688,62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1 286 039 448,59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997 784 075,80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</w:t>
            </w:r>
            <w:r w:rsidRPr="00560BF6">
              <w:rPr>
                <w:rFonts w:ascii="Times New Roman" w:hAnsi="Times New Roman"/>
              </w:rPr>
              <w:t xml:space="preserve">  54 878 698,39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2 02 20077 04 0000 150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Субсидии бюджетам городских округов на </w:t>
            </w:r>
            <w:proofErr w:type="spellStart"/>
            <w:r w:rsidRPr="00560BF6">
              <w:rPr>
                <w:rFonts w:ascii="Times New Roman" w:hAnsi="Times New Roman"/>
              </w:rPr>
              <w:t>софинансирование</w:t>
            </w:r>
            <w:proofErr w:type="spellEnd"/>
            <w:r w:rsidRPr="00560BF6">
              <w:rPr>
                <w:rFonts w:ascii="Times New Roman" w:hAnsi="Times New Roman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2 02 20216 04 </w:t>
            </w:r>
            <w:r w:rsidRPr="00560BF6">
              <w:rPr>
                <w:rFonts w:ascii="Times New Roman" w:hAnsi="Times New Roman"/>
              </w:rPr>
              <w:lastRenderedPageBreak/>
              <w:t>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 xml:space="preserve">Субсидии бюджетам городских </w:t>
            </w:r>
            <w:r w:rsidRPr="00560BF6">
              <w:rPr>
                <w:rFonts w:ascii="Times New Roman" w:hAnsi="Times New Roman"/>
              </w:rPr>
              <w:lastRenderedPageBreak/>
              <w:t>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 xml:space="preserve">100 405 699,20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2 02 25173 04 0000 150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Субсидии бюджетам городских округов на создание детских технопарков «</w:t>
            </w:r>
            <w:proofErr w:type="spellStart"/>
            <w:r w:rsidRPr="00560BF6">
              <w:rPr>
                <w:rFonts w:ascii="Times New Roman" w:hAnsi="Times New Roman"/>
              </w:rPr>
              <w:t>Кванториум</w:t>
            </w:r>
            <w:proofErr w:type="spellEnd"/>
            <w:r w:rsidRPr="00560BF6">
              <w:rPr>
                <w:rFonts w:ascii="Times New Roman" w:hAnsi="Times New Roman"/>
              </w:rPr>
              <w:t>»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21 120 303,04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2 02 25242 04 0000 150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Субсидии бюджетам городских округов на ликвидацию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260 588 819,86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171 976 550,00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2 02 25304 04 0000 150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42 484 019,93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42 484 019,93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43 696 538,89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2 02 25394 04 0000 150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Субсидии бюджетам городских округов на приведение в нормативное 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39 792 648,26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2 02 25519 04 0000 150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289 381,00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289 381,00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289 838,00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2 02 25555 04 0000 150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18 181 818,18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0,00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2 02 29999 04 0000 150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субсидии бюджетам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</w:t>
            </w:r>
            <w:r w:rsidRPr="00560BF6">
              <w:rPr>
                <w:rFonts w:ascii="Times New Roman" w:hAnsi="Times New Roman"/>
              </w:rPr>
              <w:t xml:space="preserve">824 297 062,16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        761 913 821,83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60BF6">
              <w:rPr>
                <w:rFonts w:ascii="Times New Roman" w:hAnsi="Times New Roman"/>
              </w:rPr>
              <w:t xml:space="preserve"> 10 892 321,50   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2 02 30000 00 0000 150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569 417 931,96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569 272 645,88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569 527 330,12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2 02 30024 04 0000 150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19 483 953,11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15 796 546,35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16 051 970,67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2 02 35082 04 0000 150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8 777 336,04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7 314 446,70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7 314 446,70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2 02 35120 04 0000 150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Субвенции бюджетам городских округов на осуществление полномочий по составлению (изменению) списков кандидатов в </w:t>
            </w:r>
            <w:r w:rsidRPr="00560BF6">
              <w:rPr>
                <w:rFonts w:ascii="Times New Roman" w:hAnsi="Times New Roman"/>
              </w:rPr>
              <w:lastRenderedPageBreak/>
              <w:t>присяжные заседатели федеральных судов общей юрисдикции в Российской Федерации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6 170,81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6 441,83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5 701,75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2 02 39999 04 0000 150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субвенции бюджетам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541 150 472,00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546 155 211,00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546 155 211,00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2 02 40000 00 0000 150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Иные межбюджетные трансферты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25 935 840,00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26 013 960,00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26 013 960,00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2 02 45303 04 0000 150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Межбюджетные трансферты,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25 935 840,00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26 013 960,00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26 013 960,00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2 02 49999 04 0000 150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2 04 00000 00 0000 000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 БЕЗВОЗМЕЗДНЫЕ   ПОСТУПЛЕНИЯ   ОТ</w:t>
            </w:r>
            <w:r w:rsidRPr="00560BF6">
              <w:rPr>
                <w:rFonts w:ascii="Times New Roman" w:hAnsi="Times New Roman"/>
                <w:b/>
                <w:bCs/>
              </w:rPr>
              <w:br/>
              <w:t xml:space="preserve"> НЕГОСУДАРСТВЕННЫХ ОРГАНИЗАЦИЙ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449 831,00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2 04 04010 04 0000 150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 xml:space="preserve"> Предоставление  негосударственными организациями</w:t>
            </w:r>
            <w:r w:rsidRPr="00560BF6">
              <w:rPr>
                <w:rFonts w:ascii="Times New Roman" w:hAnsi="Times New Roman"/>
              </w:rPr>
              <w:br/>
              <w:t xml:space="preserve"> грантов для получателей  средств</w:t>
            </w:r>
            <w:r w:rsidRPr="00560BF6">
              <w:rPr>
                <w:rFonts w:ascii="Times New Roman" w:hAnsi="Times New Roman"/>
              </w:rPr>
              <w:br/>
              <w:t xml:space="preserve">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449 831,00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2 07 00000 00 0000 000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ПРОЧИЕ БЕЗВОЗМЕЗДНЫЕ ПОСТУПЛЕНИЯ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2 07 04050 04 0000 150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Прочие безвозмездные поступления в бюджеты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2 08 00000 00 0000 000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ПЕРЕЧИСЛЕНИЯ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2 08 04000 04 0000 150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Перечисления из бюджетов городских округов (в бюджеты городских округов)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2 19 00000 00 0000 000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ВОЗВРАТ ОСТАТКОВ СУБСИДИЙ, СУБВЕНЦИЙ И ИНЫХ МЕЖБЮДЖЕТНЫХ ТРАНСФЕРТОВ, ИМЕЮЩИХ </w:t>
            </w:r>
            <w:r w:rsidRPr="00560BF6">
              <w:rPr>
                <w:rFonts w:ascii="Times New Roman" w:hAnsi="Times New Roman"/>
                <w:b/>
                <w:bCs/>
              </w:rPr>
              <w:lastRenderedPageBreak/>
              <w:t>ЦЕЛЕВОЕ НАЗНАЧЕНИЕ, ПРОШЛЫХ ЛЕТ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lastRenderedPageBreak/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lastRenderedPageBreak/>
              <w:t>2 19 25173 04 0000 150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Возврат остатков субсидий на создание детских технопарков "</w:t>
            </w:r>
            <w:proofErr w:type="spellStart"/>
            <w:r w:rsidRPr="00560BF6">
              <w:rPr>
                <w:rFonts w:ascii="Times New Roman" w:hAnsi="Times New Roman"/>
              </w:rPr>
              <w:t>Кванториум</w:t>
            </w:r>
            <w:proofErr w:type="spellEnd"/>
            <w:r w:rsidRPr="00560BF6">
              <w:rPr>
                <w:rFonts w:ascii="Times New Roman" w:hAnsi="Times New Roman"/>
              </w:rPr>
              <w:t>" из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2 19 25304 04 0000 150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Возврат остатков субсидий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организациях, из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2 19 25495 04 0000 150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Возврат остатков субсидий на финансовое обеспечение мероприятий федеральной целевой программы «Развитие физической культуры и спорта в Российской Федерации на 2016 - 2020 годы» из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2 19 25555 04 0000 150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Возврат остатков субсидий на реализацию программ формирования современной городской среды из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2 19 60010 04 0000 150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0,00</w:t>
            </w:r>
          </w:p>
        </w:tc>
      </w:tr>
      <w:tr w:rsidR="00560BF6" w:rsidRPr="00560BF6" w:rsidTr="00560BF6"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</w:rPr>
            </w:pPr>
            <w:r w:rsidRPr="00560BF6">
              <w:rPr>
                <w:rFonts w:ascii="Times New Roman" w:hAnsi="Times New Roman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>В С Е Г О: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560BF6">
              <w:rPr>
                <w:rFonts w:ascii="Times New Roman" w:hAnsi="Times New Roman"/>
                <w:b/>
                <w:bCs/>
              </w:rPr>
              <w:t xml:space="preserve">2 775 350 318,78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 w:rsidRPr="00560BF6">
              <w:rPr>
                <w:rFonts w:ascii="Times New Roman" w:hAnsi="Times New Roman"/>
                <w:b/>
                <w:bCs/>
              </w:rPr>
              <w:t xml:space="preserve">      2 234 813 051,55 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    </w:t>
            </w:r>
            <w:r w:rsidRPr="00560BF6">
              <w:rPr>
                <w:rFonts w:ascii="Times New Roman" w:hAnsi="Times New Roman"/>
                <w:b/>
                <w:bCs/>
              </w:rPr>
              <w:t xml:space="preserve">1 294 617 971,46   </w:t>
            </w:r>
          </w:p>
        </w:tc>
      </w:tr>
    </w:tbl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D73499" w:rsidRDefault="00D73499" w:rsidP="00F63033">
      <w:pPr>
        <w:jc w:val="both"/>
        <w:rPr>
          <w:rFonts w:ascii="Times New Roman" w:hAnsi="Times New Roman"/>
          <w:sz w:val="28"/>
          <w:szCs w:val="28"/>
        </w:rPr>
      </w:pPr>
    </w:p>
    <w:p w:rsidR="00D73499" w:rsidRDefault="00D73499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09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348"/>
        <w:gridCol w:w="507"/>
        <w:gridCol w:w="548"/>
        <w:gridCol w:w="992"/>
        <w:gridCol w:w="567"/>
        <w:gridCol w:w="1712"/>
        <w:gridCol w:w="1710"/>
        <w:gridCol w:w="1710"/>
      </w:tblGrid>
      <w:tr w:rsidR="00560BF6" w:rsidRPr="00560BF6" w:rsidTr="00560BF6">
        <w:tc>
          <w:tcPr>
            <w:tcW w:w="10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BF6" w:rsidRDefault="00560BF6" w:rsidP="00560BF6">
            <w:pPr>
              <w:jc w:val="right"/>
              <w:rPr>
                <w:rFonts w:ascii="Times New Roman" w:hAnsi="Times New Roman"/>
              </w:rPr>
            </w:pPr>
            <w:bookmarkStart w:id="4" w:name="RANGE!A1:H611"/>
            <w:r w:rsidRPr="00560BF6">
              <w:rPr>
                <w:rFonts w:ascii="Times New Roman" w:hAnsi="Times New Roman"/>
              </w:rPr>
              <w:lastRenderedPageBreak/>
              <w:t>Приложение 2</w:t>
            </w:r>
            <w:r w:rsidRPr="00560BF6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560BF6">
              <w:rPr>
                <w:rFonts w:ascii="Times New Roman" w:hAnsi="Times New Roman"/>
              </w:rPr>
              <w:t xml:space="preserve">  городской Думы </w:t>
            </w:r>
            <w:r w:rsidRPr="00560BF6">
              <w:rPr>
                <w:rFonts w:ascii="Times New Roman" w:hAnsi="Times New Roman"/>
              </w:rPr>
              <w:br/>
              <w:t>городского округа Кинешма</w:t>
            </w:r>
            <w:r w:rsidRPr="00560BF6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 xml:space="preserve">19.12.2022 </w:t>
            </w:r>
            <w:r w:rsidRPr="00560BF6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53/26</w:t>
            </w:r>
            <w:r w:rsidR="00F04AF3">
              <w:rPr>
                <w:rFonts w:ascii="Times New Roman" w:hAnsi="Times New Roman"/>
              </w:rPr>
              <w:t>0</w:t>
            </w:r>
            <w:r w:rsidRPr="00560BF6">
              <w:rPr>
                <w:rFonts w:ascii="Times New Roman" w:hAnsi="Times New Roman"/>
              </w:rPr>
              <w:t xml:space="preserve"> </w:t>
            </w:r>
            <w:r w:rsidRPr="00560BF6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560BF6">
              <w:rPr>
                <w:rFonts w:ascii="Times New Roman" w:hAnsi="Times New Roman"/>
              </w:rPr>
              <w:br/>
              <w:t xml:space="preserve"> на 2023 год  и плановый период 2024 и 2025 годов»</w:t>
            </w:r>
            <w:bookmarkEnd w:id="4"/>
          </w:p>
          <w:p w:rsidR="00560BF6" w:rsidRPr="00560BF6" w:rsidRDefault="00560BF6" w:rsidP="00560BF6">
            <w:pPr>
              <w:jc w:val="right"/>
              <w:rPr>
                <w:rFonts w:ascii="Times New Roman" w:hAnsi="Times New Roman"/>
              </w:rPr>
            </w:pPr>
          </w:p>
        </w:tc>
      </w:tr>
      <w:tr w:rsidR="00560BF6" w:rsidRPr="00560BF6" w:rsidTr="00560BF6">
        <w:tc>
          <w:tcPr>
            <w:tcW w:w="10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 и целевым статьям муниципальных программ и  непрограммным направлениям деятельности, группам видов расходов классификации расходов бюджета городского округа Кинешма на 2023 год и плановый период 2024 и 2025 годов</w:t>
            </w:r>
          </w:p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560BF6" w:rsidRPr="00560BF6" w:rsidTr="00560BF6">
        <w:tc>
          <w:tcPr>
            <w:tcW w:w="10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60BF6" w:rsidRPr="00560BF6" w:rsidTr="00560BF6">
        <w:tc>
          <w:tcPr>
            <w:tcW w:w="1009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560BF6" w:rsidRPr="00560BF6" w:rsidTr="00560BF6">
        <w:trPr>
          <w:trHeight w:val="230"/>
        </w:trPr>
        <w:tc>
          <w:tcPr>
            <w:tcW w:w="23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Раз</w:t>
            </w:r>
          </w:p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дел</w:t>
            </w: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Под</w:t>
            </w:r>
          </w:p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раздел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Целевая статья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Вид расходов</w:t>
            </w:r>
          </w:p>
        </w:tc>
        <w:tc>
          <w:tcPr>
            <w:tcW w:w="17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Бюджетные ассигнования 2024 год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Бюджетные ассигнования 2025 год</w:t>
            </w:r>
          </w:p>
        </w:tc>
      </w:tr>
      <w:tr w:rsidR="00560BF6" w:rsidRPr="00560BF6" w:rsidTr="00560BF6">
        <w:trPr>
          <w:trHeight w:val="230"/>
        </w:trPr>
        <w:tc>
          <w:tcPr>
            <w:tcW w:w="23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4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60BF6" w:rsidRPr="00560BF6" w:rsidTr="00560BF6"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5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7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60BF6" w:rsidRPr="00560BF6" w:rsidRDefault="00560BF6" w:rsidP="00560BF6">
            <w:pPr>
              <w:jc w:val="center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C5759">
            <w:pPr>
              <w:ind w:firstLine="34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1 038 961 957,24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937 039 617,84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913 843 658,25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447 459 928,75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404 882 150,35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403 136 529,10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"Дошкольное образование. Присмотр и уход за детьми"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447 459 928,75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404 882 150,35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403 136 529,10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447 459 928,75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404 882 150,35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403 136 529,10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60 805 864,80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60 805 864,80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16 186 003,85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14 845 963,85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14 845 963,85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16 186 003,85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14 845 963,85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14 845 963,85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Присмотр и уход за детьми, в части питания детей образовательного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учреждения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880 673,85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880 673,85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физической охраны организаций дошкольного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12 526 800,00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12 526 800,00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80 048 117,25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36 588 010,85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34 842 389,60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80 048 117,25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36 588 010,85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34 842 389,60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2 406 675,00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2 406 675,00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прав на получение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274 605 794,00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276 828 162,00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276 828 162,00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274 605 794,00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276 828 162,00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276 828 162,00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368 639 425,82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370 860 756,82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370 860 756,82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368 639 425,82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370 860 756,82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370 860 756,82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368 639 425,82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370 860 756,82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370 860 756,82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58 687 749,22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58 687 749,22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7 984 438,60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7 984 438,60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физической охраны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общеобразовательных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9 486 720,00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9 486 720,00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25 935 840,00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26 013 960,00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26 013 960,00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25 935 840,00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26 013 960,00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26 013 960,00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расходов на содержание зданий и оплату коммунальных услуг)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263 642 946,00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266 395 108,00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266 395 108,00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263 642 946,00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266 395 108,00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266 395 108,00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2 901 732,00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2 931 941,00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2 931 941,00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2 901 732,00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2 931 941,00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2 931 941,00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128 892 053,97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55 514 396,58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53 668 087,83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99 996 209,62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55 514 396,58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53 668 087,83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99 996 209,62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55 514 396,58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53 668 087,83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11 461 479,24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11 704 313,54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11 704 313,54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11 461 479,24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11 704 313,54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11 704 313,54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1 210 490,84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1 210 490,84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1 210 490,84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1 210 490,84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1 042 599,35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2 660 526,55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2 660 526,55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1 042 599,35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2 660 526,55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2 660 526,55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389 185,00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389 185,00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мероприятий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физической охраны организаций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851 472,00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851 472,00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15 385 810,72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15 385 810,72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70 253 474,03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38 698 408,65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36 852 099,90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70 253 474,03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38 698 408,65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36 852 099,90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294 189,28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224 000,00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70 189,28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28 895 844,35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28 895 844,35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иных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муниципальных организаций дополнительного образования детей городского округа Кинешма до средней заработной платы учителей в Ивановской области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4 842 212,90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4 842 212,90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16 087 813,68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16 087 813,68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7 965 817,77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7 965 817,77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31 663 421,52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30 989 369,76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30 989 369,76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"Информационно-методическое и бухгалтерское сопровождение"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22 077 705,85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21 620 824,85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21 620 824,85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22 077 705,85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21 620 824,85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21 620 824,85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18 299 160,23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18 037 876,23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18 037 876,23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16 986 567,11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16 975 283,11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16 975 283,11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1 312 593,12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1 062 593,12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1 062 593,12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3 778 545,62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3 582 948,62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3 582 948,62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3 607 034,90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3 411 437,90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3 411 437,90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171 510,72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171 510,72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171 510,72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9 585 715,67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9 368 544,91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9 368 544,91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Другие вопросы в области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9 585 715,67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9 368 544,91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9 368 544,91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217 170,76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62 307 127,18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74 792 944,33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55 188 914,74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"Содействие развитию образовательных организаций"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2 534 116,00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578 853,00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578 853,00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578 853,00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1 955 263,00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пожарной безопасности муниципальных 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1 805 263,00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1 805 263,00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1 793 500,00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Общее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во Всероссийской олимпиаде школьников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1 433 500,00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Мероприятия в рамках подготовки и участия в Спартакиаде школьников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873 500,00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873 500,00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Поддержка способных и талантливых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"Финансовое обеспечение предоставления мер социальной поддержки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в сфере общего образования"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57 979 511,18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53 670 507,92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55 188 914,74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Общее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50 609 527,10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49 038 228,88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50 556 635,70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1 818 093,34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1 818 093,34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 граждан, принимающих участие (принимавших участие, в том числе погибших (умерших)) 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сотрудников уголовно-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4170489700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6 150 893,76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6 397 688,88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6 653 113,20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4170489700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6 150 893,76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6 397 688,88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6 653 113,20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43 903 522,50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43 903 522,50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Охрана семьи и детства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программу дошкольного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108 916,02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7 261 068,06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Региональный проект "Современная школа"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21 122 436,41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21 122 436,41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Создание детских технопарков "</w:t>
            </w:r>
            <w:proofErr w:type="spellStart"/>
            <w:r w:rsidRPr="00560BF6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560BF6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417E151721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21 122 436,41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417E151721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21 122 436,41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85 063 355,51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36 192 218,39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35 206 805,87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"Наследие"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38 837 244,67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15 822 732,02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15 352 980,44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"Библиотечное обслуживание населения"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32 838 251,16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13 466 103,16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13 066 883,75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32 838 251,16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13 466 103,16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13 066 883,75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2 584 077,05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2 622 243,16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2 622 243,16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2 584 077,05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2 622 243,16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2 622 243,16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600 373,81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600 373,81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Работы по формированию, учету, изучению, обеспечению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физического сохранения и безопасности фондов библиотеки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457 760,00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422 904,84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422 880,84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457 760,00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422 904,84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422 880,84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физической охраны учреждений культуры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1 138 800,00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1 138 800,00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18 038 956,72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8 377 169,35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7 977 492,94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18 038 956,72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8 377 169,35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7 977 492,94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305 093,00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305 093,00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9 713 671,58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9 713 671,58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"Формирование и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содержание муниципального архива"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5 998 993,51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2 356 628,86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2 286 096,69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5 998 993,51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2 356 628,86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2 286 096,69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742 086,02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878 283,07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878 283,07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742 086,02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878 283,07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878 283,07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3 220 474,86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1 478 345,79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1 407 813,62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3 220 474,86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1 478 345,79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1 407 813,62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2 036 432,63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2 036 432,63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"Культурно-досуговая деятельность"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41 176 316,53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15 369 692,06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14 854 031,12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41 176 316,53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15 369 692,06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14 854 031,12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41 176 316,53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15 369 692,06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14 854 031,12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2 448 953,88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2 149 979,76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2 149 979,76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2 448 953,88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2 149 979,76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2 149 979,76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133 921,24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133 921,24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проведения массовых мероприятий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548 200,00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518 200,00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физической охраны учреждений культуры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2 277 600,00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2 277 600,00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23 976 589,82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10 808 191,06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10 292 530,12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23 976 589,82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10 808 191,06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10 292 530,12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11 791 051,59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11 791 051,59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Подпрограмма "Развитие туризма в городском округе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национальной экономики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Содействие развитию внутреннего и въездного туризма в городском округе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4 831 039,75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4 831 039,75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4 831 039,75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168 754,56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39 108 590,24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23 853 254,67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23 303 981,45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"Развитие физической культуры и массового спорта"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18 480 707,43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11 885 486,46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11 660 954,45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обороне"(ГТО)"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381 500,50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1 182 708,87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1 182 708,87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проведения физкультурных и спортивных мероприятий, обеспечение участия спортсменов городского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округа Кинешма в физкультурных и спортивных мероприятиях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349 708,87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Приобретение спортивного инвентаря и оборудования для лиц с ограниченными возможностями здоровья и инвалидов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"Обеспечение доступа к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объектам спорта"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16 566 498,06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11 154 277,09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10 929 745,08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16 566 498,06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11 154 277,09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10 929 745,08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5 274 816,07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5 274 816,07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доступа к объектам спорта для свободного пользования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1 173 297,14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1 173 297,14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10 118 384,85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4 706 163,88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4 481 631,87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4310611950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10 118 384,85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4 706 163,88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4 481 631,87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"Развитие системы подготовки спортивного резерва"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16 926 961,69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8 425 078,29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8 100 337,08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16 926 961,69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8 425 078,29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8 100 337,08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16 926 961,69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8 425 078,29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8 100 337,08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1 194 279,69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1 194 279,69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и проведение спортивных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мероприятий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Спортивная подготовка по олимпийским и неолимпийским видам спорта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493 162,00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424 262,00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493 162,00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424 262,00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424 262,00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626 500,00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626 500,00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14 453 020,00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6 806 536,60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6 481 795,39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4320111950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14 453 020,00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6 806 536,60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6 481 795,39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культуры и спорта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158 231,20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12 802 019,20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6 473 988,03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6 350 562,99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"Поддержка отдельных категорий граждан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821 831,00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"Поддержка отдельных категорий жителей"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649 831,00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Поддержка граждан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Реализация инновационного социального проекта городского округа Кинешма Ивановской области "Уютный </w:t>
            </w:r>
            <w:proofErr w:type="spellStart"/>
            <w:r w:rsidRPr="00560BF6">
              <w:rPr>
                <w:rFonts w:ascii="Times New Roman" w:hAnsi="Times New Roman"/>
                <w:color w:val="000000"/>
              </w:rPr>
              <w:t>коворкинг</w:t>
            </w:r>
            <w:proofErr w:type="spellEnd"/>
            <w:r w:rsidRPr="00560BF6">
              <w:rPr>
                <w:rFonts w:ascii="Times New Roman" w:hAnsi="Times New Roman"/>
                <w:color w:val="000000"/>
              </w:rPr>
              <w:t xml:space="preserve"> "Своя КУХНЯ"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"Дети города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10 564 670,15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6 473 988,03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6 350 562,99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"Отдых и оздоровление детей"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10 564 670,15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6 473 988,03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6 350 562,99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7 913 945,15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3 823 263,03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3 699 837,99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449 957,13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367 657,13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367 657,13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449 957,13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367 657,13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367 657,13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</w:t>
            </w:r>
            <w:proofErr w:type="spellStart"/>
            <w:r w:rsidRPr="00560BF6">
              <w:rPr>
                <w:rFonts w:ascii="Times New Roman" w:hAnsi="Times New Roman"/>
                <w:color w:val="000000"/>
              </w:rPr>
              <w:t>ПРОдвижение</w:t>
            </w:r>
            <w:proofErr w:type="spellEnd"/>
            <w:r w:rsidRPr="00560BF6">
              <w:rPr>
                <w:rFonts w:ascii="Times New Roman" w:hAnsi="Times New Roman"/>
                <w:color w:val="000000"/>
              </w:rPr>
              <w:t>" Детская база отдыха "Радуга""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878 796,00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868 632,00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868 632,00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878 796,00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868 632,00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868 632,00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отдыха детей в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932 088,36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932 088,36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5 485 103,66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2 586 973,90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2 463 548,86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5 485 103,66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2 586 973,90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2 463 548,86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оздоровления детей (транспортные расходы)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2 650 725,00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204 120,00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204 120,00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2 446 605,00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2 446 605,00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"Молодежная политика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1 415 518,05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"Организация работы с молодежью"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1 415 518,05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Молодежная политика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1 415 518,05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временного трудоустройства несовершеннолетних граждан в возрасте от 14 до 18 лет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молодежных мероприятий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346 525,00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346 525,00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85 303 116,68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42 165 844,37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42 165 844,37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"Жилище"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30 187 839,01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8 469 377,70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8 469 377,70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30 187 839,01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8 469 377,70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8 469 377,70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5 400 502,97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Установка общедомовых приборов учета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4 045 571,97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4 045 571,97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Капитальный ремонт муниципального жилищного фонда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4510120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Охрана семьи и детства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"Развитие инженерных инфраструктур"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55 115 277,67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33 696 466,67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33 696 466,67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"Развитие и организация инженерных инфраструктур"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55 115 277,67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33 696 466,67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33 696 466,67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Коммунальное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Реализация мероприятий по модернизации объектов коммунальной инфраструктуры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45 375 666,67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33 696 466,67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33 696 466,67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30 796 466,67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30 796 466,67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уличного освещения в границах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8 969 200,00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8 969 200,00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 отчетного финансового года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4530111960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2 710 000,00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4530111960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2 710 000,00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252 378 884,96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101 574 650,14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"Организация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101 574 650,14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Дорожное хозяйство (дорожные фонды)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101 574 650,14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5 195 332,58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5 195 332,58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42 994 375,82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35 253 575,82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35 253 575,82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42 994 375,82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35 253 575,82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35 253 575,82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283 000,00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283 000,00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53 101 941,74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25 952 460,75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24 714 263,71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53 101 941,74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25 952 460,75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24 714 263,71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"Ремонт автомобильных дорог общего пользования местного значения,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внутриквартальных проездов и придомовых территорий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150 804 234,82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110 747 209,68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110 747 209,68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Наказы избирателей депутатам городской Думы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5 057 000,00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5 057 000,00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105 690 209,68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105 690 209,68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Региональный проект "Региональная и местная дорожная сеть"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40 057 025,14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Дорожное хозяйство (дорожные фонды)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40 057 025,14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Приведение в нормативное состояние автомобильных дорог и искусственных дорожных сооружений в рамках реализации национального проекта "Безопасные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качественные дороги"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40 057 025,14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40 057 025,14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21 890 216,91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21 211 218,32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21 211 218,32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21 344 285,91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20 736 158,32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20 736 158,32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21 344 285,91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20 736 158,32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20 736 158,32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21 344 285,91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20 736 158,32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20 736 158,32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безопасности и безопасности людей на водных объектах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21 284 285,91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20 676 158,32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20 676 158,32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19 339 759,44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19 189 300,32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19 189 300,32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1 902 741,47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1 445 073,00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1 445 073,00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41 785,00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"Совершенствование системы видеонаблюдения и </w:t>
            </w:r>
            <w:proofErr w:type="spellStart"/>
            <w:r w:rsidRPr="00560BF6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560BF6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Охват системой видеонаблюдения всех основных транспортных развязок и мест скопления людей на территории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12 135 363,00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12 028 447,00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12 028 447,00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комитета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имущественных и земельных отношений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8 496 057,00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8 496 057,00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8 496 057,00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8 496 057,00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8 389 141,00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8 103 127,00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8 103 127,00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8 103 127,00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391 930,00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285 014,00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285 014,00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"Обеспечение приватизации и содержание имущества муниципальной казны"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3 639 306,00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255 886,00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255 886,00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объектов недвижимости, входящих в состав имущества муниципальной казны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3 270 347,00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3 270 347,00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113 073,00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113 073,00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35 108 100,51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30 099 785,42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28 734 716,76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"Благоустройство территории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25 557 907,35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20 130 588,76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19 713 183,60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"Благоустройство территорий общего пользования"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13 773 092,93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9 310 097,04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9 113 395,71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13 773 092,93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9 310 097,04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9 113 395,71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1 033 615,90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1 033 615,90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источников нецентрализованного водоснабжения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2 921 010,17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2 921 010,17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 ремонт детских игровых площадок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275 000,00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8 435 831,86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4 122 835,97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3 926 134,64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8 435 831,86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4 122 835,97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3 926 134,64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Прочие работы по благоустройству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547 635,00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547 635,00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8 142 390,80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7 033 863,52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6 983 307,30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8 142 390,80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7 033 863,52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6 983 307,30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5 639 671,69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5 639 671,69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и содержание мест захоронений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334 539,50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334 539,50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2 168 179,61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1 059 652,33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1 009 096,11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5110211950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2 168 179,61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1 059 652,33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1 009 096,11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3 786 628,20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3 616 480,59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3 786 628,20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3 616 480,59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Приобретение автотранспортных средств и коммунальной техники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3 786 628,20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3 616 480,59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3 786 628,20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3 616 480,59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"Текущее содержание инженерной защиты (дамбы, дренажные системы </w:t>
            </w:r>
            <w:proofErr w:type="spellStart"/>
            <w:r w:rsidRPr="00560BF6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560BF6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"Текущее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содержание гидротехнических сооружений"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Водное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Текущее содержание инженерной защиты (дамбы, дренажные системы, </w:t>
            </w:r>
            <w:proofErr w:type="spellStart"/>
            <w:r w:rsidRPr="00560BF6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560BF6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1 702 584,57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1 670 976,57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"Реализация мероприятий по содействию занятости населения"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Организация общественных работ на территории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Сельское хозяйство и рыболовство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в области обращения с животными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"Проведение конкурсов "Лучший участковый уполномоченный полиции г. Кинешмы", "Лучший сотрудник патрульно-постовой службы полиции г. Кинешмы"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5210660180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5210660180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"Противодействие злоупотреблению наркотиками и их незаконному обороту"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мероприятие: "Осуществление полномочий по оказанию поддержки гражданам и их </w:t>
            </w:r>
            <w:proofErr w:type="spellStart"/>
            <w:r w:rsidRPr="00560BF6">
              <w:rPr>
                <w:rFonts w:ascii="Times New Roman" w:hAnsi="Times New Roman"/>
                <w:color w:val="000000"/>
              </w:rPr>
              <w:t>объедидениям</w:t>
            </w:r>
            <w:proofErr w:type="spellEnd"/>
            <w:r w:rsidRPr="00560BF6">
              <w:rPr>
                <w:rFonts w:ascii="Times New Roman" w:hAnsi="Times New Roman"/>
                <w:color w:val="000000"/>
              </w:rPr>
              <w:t>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Социальное обеспечение и иные выплаты населению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14 529 675,95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6 188 233,76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8 619 280,17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12 031 313,00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2 790 673,00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2 790 673,00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511 108,00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511 108,00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511 108,00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"Повышение качества управления муниципальными финансами"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Обслуживание государственного внутреннего и муниципального долга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Управление муниципальным долгом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Обслуживание государственного (муниципального) долга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99 550 668,87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78 541 402,38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78 498 089,68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98 550 668,87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78 541 402,38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78 498 089,68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51 762 753,24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48 132 037,53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48 132 037,53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главы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49 835 793,24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46 205 077,53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46 205 077,53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49 835 793,24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46 205 077,53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46 205 077,53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49 649 993,24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46 019 277,53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46 019 277,53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185 800,00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185 800,00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185 800,00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1 949 041,07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2 060 063,21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2 060 063,21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1 917 687,87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2 027 683,21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2 027 683,21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полномочий по созданию и организации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деятельности комиссий по делам несовершеннолетних и защите их прав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1 917 687,87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2 027 683,21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2 027 683,21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1 714 408,50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1 714 408,50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1 714 408,50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203 279,37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313 274,71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313 274,71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31 353,20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31 353,20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31 353,20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8 541 365,24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8 541 365,24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8 541 365,24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7 558 358,43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2 121 615,63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2 121 615,63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974 886,81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974 886,81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974 886,81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4 120,00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4 120,00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2 276 171,29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980 940,12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937 627,42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Телевидение и радиовещание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2 276 171,29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980 940,12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937 627,42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73 115,11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73 115,11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Формирование фонда оплаты труда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1 889 056,18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907 825,01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864 512,31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5410411950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1 889 056,18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907 825,01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864 512,31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"Информатизация учреждений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2 280 733,00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2 080 973,00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2 080 973,00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2 280 733,00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2 080 973,00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2 080 973,00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1 305 033,00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1 105 273,00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1 105 273,00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1 305 033,00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1 105 273,00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1 105 273,00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975 700,00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975 700,00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"Повышение качества и доступности государственных и муниципальных услуг"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9 319 541,95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9 319 541,95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Содержание имущества учреждения в рамках муниципального задания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570 787,00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570 787,00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6 190 000,95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6 190 000,95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функционирования многофункциональных центров предоставления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государственных и муниципальных услуг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2 558 754,00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2 558 754,00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мероприятий по совершенствованию местного самоуправления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13 979 401,30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13 783 804,30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13 783 804,30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8 366 721,98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8 328 021,98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8 328 021,98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74 939,80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74 939,80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74 939,80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Подпрограмма "Развитие институтов гражданского общества"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Оказание финансовой поддержки территориальным общественным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самоуправлениям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Субсидирование социально ориентированных некоммерческих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Муниципальная программа городского округа Кинешма "Охрана окружающей среды"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1 008 120 371,17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922 807 205,39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Муниципальная программа городского округа Кинешма "Охрана окружающей среды"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1 008 120 371,17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922 807 205,39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Региональный проект "Чистая страна"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Охрана объектов растительного и животного мира и среды их обитания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550G100000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550G152420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550G152420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Региональный проект "Оздоровление Волги"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Сбор, удаление отходов и очистка сточных вод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Сокращение доли загрязненных сточных вод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Капитальные вложения в объекты государственной (муниципальной) собственности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Муниципальная программа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"Формирование современной городской среды на территории муниципального образования "Городской округ Кинешма" на 2018-2024 годы"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Подпрограмма "Благоустройство дворовых и общественных территорий"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Региональный проект "Формирование комфортной городской среды"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Реализация программ формирования современной городской среды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8 830 478,00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8 810 698,00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8 810 698,00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городская Дума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8 830 478,00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8 810 698,00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8 810 698,00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городская Дума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8 830 478,00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8 810 698,00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8 810 698,00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7 873 258,00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1 556 359,00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1 556 359,00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Обеспечение функционирования аппарата городской Думы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6 316 899,00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6 316 899,00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6 316 899,00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5 626 476,00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5 626 476,00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5 626 476,00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683 423,00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683 423,00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683 423,00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957 220,00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Содействие выполнения полномочий депутата городской Думы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2 624 639,66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Контрольно-счетной комиссии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2 624 639,66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Контрольно-счетной комиссии городского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2 624 639,66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2 619 079,66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1 059 776,00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1 059 776,00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1 559 303,66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1 501 171,00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1 501 171,00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1 352 128,00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1 352 128,00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1 352 128,00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207 175,66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149 043,00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149 043,00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Непрограммные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7200000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Резервный фонд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Резервный фонд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Резервные фонды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Жилищное хозяйство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Судебная система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3 361 000,00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Пенсионное обеспечение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Пенсионное обеспечение лиц, замещающих выборные муниципальные должности и муниципальные должности муниципальной службы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Социальное обеспечение населения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Материальное обеспечение граждан, удостоенных звания "Почетный гражданин города Кинешма"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Социальное обеспечение и иные выплаты населению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Расходные обязательства городского округа Кинешма по приведению уровня заработной платы работников бюджетной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сферы в соответствие нормам действующего законодательства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6 190 549,95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6 190 549,95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6 190 549,95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Дополнительное образование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Культура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Массовый спорт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6 000 004,11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6 000 004,11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6 000 004,11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Благоустройство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Дошкольное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Общее образование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Дополнительное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образование детей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7990000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2 368 422,89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2 368 422,89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2 368 422,89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38 072 480,87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38 072 480,87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Иные непрограммные направления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38 072 480,87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общегосударственные вопросы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22 399 048,00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268 910,00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268 910,00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Прочие направления деятельности бюджета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50 200,00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Финансовое обеспечение расходов, предусмотренных к распределению на реализацию муниципальных программ городского округа Кинешма, региональных проектов Ивановской области, направленных на достижение целей, показателей и результатов федеральных проектов, входящих в том числе в состав соответствующих </w:t>
            </w:r>
            <w:r w:rsidRPr="00560BF6">
              <w:rPr>
                <w:rFonts w:ascii="Times New Roman" w:hAnsi="Times New Roman"/>
                <w:color w:val="000000"/>
              </w:rPr>
              <w:lastRenderedPageBreak/>
              <w:t>национальных проектов (программ)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21 812 538,00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21 812 538,00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Членские взносы в общероссийские и региональные объединения муниципальных образований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8090060170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Иные бюджетные ассигнования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8090060170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267 400,00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образования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15 638 792,87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30 900,00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культуры, кинематографии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Другие вопросы в области физической культуры и спорта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 xml:space="preserve">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lastRenderedPageBreak/>
              <w:t xml:space="preserve">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5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color w:val="000000"/>
              </w:rPr>
            </w:pPr>
            <w:r w:rsidRPr="00560BF6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60BF6" w:rsidRPr="00560BF6" w:rsidTr="00560BF6">
        <w:tc>
          <w:tcPr>
            <w:tcW w:w="23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0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60BF6" w:rsidRPr="00560BF6" w:rsidRDefault="00560BF6" w:rsidP="00560BF6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7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2 797 350 318,78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2 202 347 991,77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60BF6" w:rsidRPr="00560BF6" w:rsidRDefault="00560BF6" w:rsidP="00560BF6">
            <w:pPr>
              <w:jc w:val="right"/>
              <w:rPr>
                <w:rFonts w:ascii="Times New Roman" w:hAnsi="Times New Roman"/>
                <w:b/>
                <w:bCs/>
                <w:color w:val="000000"/>
              </w:rPr>
            </w:pPr>
            <w:r w:rsidRPr="00560BF6">
              <w:rPr>
                <w:rFonts w:ascii="Times New Roman" w:hAnsi="Times New Roman"/>
                <w:b/>
                <w:bCs/>
                <w:color w:val="000000"/>
              </w:rPr>
              <w:t>1 254 470 443,94</w:t>
            </w:r>
          </w:p>
        </w:tc>
      </w:tr>
    </w:tbl>
    <w:p w:rsidR="00560BF6" w:rsidRDefault="00560BF6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567"/>
        <w:gridCol w:w="425"/>
        <w:gridCol w:w="472"/>
        <w:gridCol w:w="946"/>
        <w:gridCol w:w="653"/>
        <w:gridCol w:w="1615"/>
        <w:gridCol w:w="1559"/>
        <w:gridCol w:w="1559"/>
      </w:tblGrid>
      <w:tr w:rsidR="005C5759" w:rsidRPr="005C5759" w:rsidTr="005C5759"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759" w:rsidRDefault="005C5759" w:rsidP="00622D65">
            <w:pPr>
              <w:jc w:val="right"/>
              <w:rPr>
                <w:rFonts w:ascii="Times New Roman" w:hAnsi="Times New Roman"/>
              </w:rPr>
            </w:pPr>
            <w:bookmarkStart w:id="5" w:name="RANGE!A1:I750"/>
            <w:r w:rsidRPr="005C5759">
              <w:rPr>
                <w:rFonts w:ascii="Times New Roman" w:hAnsi="Times New Roman"/>
              </w:rPr>
              <w:lastRenderedPageBreak/>
              <w:t>Приложение 3</w:t>
            </w:r>
            <w:r w:rsidRPr="005C5759">
              <w:rPr>
                <w:rFonts w:ascii="Times New Roman" w:hAnsi="Times New Roman"/>
              </w:rPr>
              <w:br/>
              <w:t>к  решени</w:t>
            </w:r>
            <w:r w:rsidR="00622D65">
              <w:rPr>
                <w:rFonts w:ascii="Times New Roman" w:hAnsi="Times New Roman"/>
              </w:rPr>
              <w:t>ю</w:t>
            </w:r>
            <w:r w:rsidRPr="005C5759">
              <w:rPr>
                <w:rFonts w:ascii="Times New Roman" w:hAnsi="Times New Roman"/>
              </w:rPr>
              <w:t xml:space="preserve">  городской Думы </w:t>
            </w:r>
            <w:r w:rsidRPr="005C5759">
              <w:rPr>
                <w:rFonts w:ascii="Times New Roman" w:hAnsi="Times New Roman"/>
              </w:rPr>
              <w:br/>
            </w:r>
            <w:r w:rsidR="00622D65">
              <w:rPr>
                <w:rFonts w:ascii="Times New Roman" w:hAnsi="Times New Roman"/>
              </w:rPr>
              <w:t>городского округа Кинешма</w:t>
            </w:r>
            <w:r w:rsidR="00622D65">
              <w:rPr>
                <w:rFonts w:ascii="Times New Roman" w:hAnsi="Times New Roman"/>
              </w:rPr>
              <w:br/>
              <w:t xml:space="preserve">  от 19.12.2022</w:t>
            </w:r>
            <w:r w:rsidRPr="005C5759">
              <w:rPr>
                <w:rFonts w:ascii="Times New Roman" w:hAnsi="Times New Roman"/>
              </w:rPr>
              <w:t xml:space="preserve"> № </w:t>
            </w:r>
            <w:r w:rsidR="00622D65">
              <w:rPr>
                <w:rFonts w:ascii="Times New Roman" w:hAnsi="Times New Roman"/>
              </w:rPr>
              <w:t>53/260</w:t>
            </w:r>
            <w:r w:rsidRPr="005C5759">
              <w:rPr>
                <w:rFonts w:ascii="Times New Roman" w:hAnsi="Times New Roman"/>
              </w:rPr>
              <w:t xml:space="preserve"> </w:t>
            </w:r>
            <w:r w:rsidRPr="005C5759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5C5759">
              <w:rPr>
                <w:rFonts w:ascii="Times New Roman" w:hAnsi="Times New Roman"/>
              </w:rPr>
              <w:br/>
              <w:t xml:space="preserve"> на 2023 год  и плановый период 2024 и 2025 годов»</w:t>
            </w:r>
            <w:bookmarkEnd w:id="5"/>
          </w:p>
          <w:p w:rsidR="00622D65" w:rsidRPr="005C5759" w:rsidRDefault="00622D65" w:rsidP="00622D65">
            <w:pPr>
              <w:jc w:val="right"/>
              <w:rPr>
                <w:rFonts w:ascii="Times New Roman" w:hAnsi="Times New Roman"/>
              </w:rPr>
            </w:pPr>
          </w:p>
        </w:tc>
      </w:tr>
      <w:tr w:rsidR="005C5759" w:rsidRPr="005C5759" w:rsidTr="005C5759">
        <w:tc>
          <w:tcPr>
            <w:tcW w:w="9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</w:rPr>
              <w:t>Распределение бюджетных ассигнований по разделам, подразделам, целевым статьям и видам расходов классификации расходов бюджета в ведомственной структуре расходов бюджета городского округа Кинешма на 2023 год и плановый период 2024 и 2025 годов</w:t>
            </w:r>
          </w:p>
        </w:tc>
      </w:tr>
      <w:tr w:rsidR="005C5759" w:rsidRPr="005C5759" w:rsidTr="005C5759">
        <w:tc>
          <w:tcPr>
            <w:tcW w:w="9923" w:type="dxa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(рублей)</w:t>
            </w:r>
          </w:p>
        </w:tc>
      </w:tr>
      <w:tr w:rsidR="005C5759" w:rsidRPr="005C5759" w:rsidTr="005C5759">
        <w:trPr>
          <w:trHeight w:val="276"/>
        </w:trPr>
        <w:tc>
          <w:tcPr>
            <w:tcW w:w="212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Наименование показателя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КВ</w:t>
            </w:r>
          </w:p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СР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C5759">
              <w:rPr>
                <w:rFonts w:ascii="Times New Roman" w:hAnsi="Times New Roman"/>
                <w:color w:val="000000"/>
              </w:rPr>
              <w:t>Рз</w:t>
            </w:r>
            <w:proofErr w:type="spellEnd"/>
          </w:p>
        </w:tc>
        <w:tc>
          <w:tcPr>
            <w:tcW w:w="4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ПР</w:t>
            </w:r>
          </w:p>
        </w:tc>
        <w:tc>
          <w:tcPr>
            <w:tcW w:w="94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ЦСР</w:t>
            </w:r>
          </w:p>
        </w:tc>
        <w:tc>
          <w:tcPr>
            <w:tcW w:w="653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C5759">
              <w:rPr>
                <w:rFonts w:ascii="Times New Roman" w:hAnsi="Times New Roman"/>
                <w:color w:val="000000"/>
              </w:rPr>
              <w:t>Вр</w:t>
            </w:r>
            <w:proofErr w:type="spellEnd"/>
          </w:p>
        </w:tc>
        <w:tc>
          <w:tcPr>
            <w:tcW w:w="1615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Бюджетные ассигнования 2023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Бюджетные ассигнования 2024 год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Бюджетные ассигнования 2025 год</w:t>
            </w:r>
          </w:p>
        </w:tc>
      </w:tr>
      <w:tr w:rsidR="005C5759" w:rsidRPr="005C5759" w:rsidTr="005C5759">
        <w:trPr>
          <w:trHeight w:val="276"/>
        </w:trPr>
        <w:tc>
          <w:tcPr>
            <w:tcW w:w="212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4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6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5C5759" w:rsidRPr="005C5759" w:rsidTr="005C575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6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6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C5759" w:rsidRPr="005C5759" w:rsidRDefault="005C5759" w:rsidP="005C5759">
            <w:pPr>
              <w:jc w:val="center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"Комитет по культуре и туризму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130 509 682,66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51 273 254,26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49 730 042,37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5 998 993,51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2 356 628,86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2 286 096,69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5 998 993,51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2 356 628,86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2 286 096,69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5 998 993,51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2 356 628,86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2 286 096,69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5 998 993,51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2 356 628,86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2 286 096,69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"Формирование и содержание муниципального архива"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5 998 993,51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2 356 628,86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2 286 096,69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742 086,02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878 283,07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878 283,07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742 086,02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878 283,07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878 283,07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4210211950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3 220 474,86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1 478 345,79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1 407 813,62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4210211950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3 220 474,86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1 478 345,79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1 407 813,62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2 036 432,63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42102S0340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2 036 432,63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"Развитие туризма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благоприятных условий для устойчивого развития сферы туризма в городском округе Кинешма и повышение потребительского спроса на туристские услуги"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Содействие развитию внутреннего и въездного туризма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4230100140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45 426 547,15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15 081 035,87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14 523 236,50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45 426 547,15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15 081 035,87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14 523 236,50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45 426 547,15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15 081 035,87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14 523 236,50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45 066 547,15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15 081 035,87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14 523 236,50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28 978 733,47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15 081 035,87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14 523 236,50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2 154 040,33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2 148 971,43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2 148 971,43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2 154 040,33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2 148 971,43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2 148 971,43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культуры и искусства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389 185,00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389 185,00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389 185,00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физической охраны организаций дополнительного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851 472,00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851 472,00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851 472,00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25 584 036,14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11 691 407,44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11 133 608,07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25 584 036,14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11 691 407,44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11 133 608,07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16 087 813,68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культуры и искусства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16 087 813,68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41402S1430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16 087 813,68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Поддержка способных и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талантливых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4170340050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79 034 142,00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33 835 589,53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32 920 709,18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74 014 567,69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28 835 795,22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27 920 914,87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74 014 567,69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28 835 795,22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27 920 914,87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"Наследие"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32 838 251,16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13 466 103,16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13 066 883,75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"Библиотечное обслуживание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32 838 251,16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13 466 103,16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13 066 883,75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2 584 077,05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2 622 243,16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2 622 243,16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2 584 077,05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2 622 243,16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2 622 243,16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библиотечного, библиографического и информационного обслуживания пользователей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600 373,81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600 373,81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600 373,81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Работы по формированию, учету, изучению, обеспечению физического сохранения и безопасности фондов библиотеки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457 760,00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422 904,84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422 880,84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280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457 760,00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422 904,84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422 880,84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физической охраны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1 138 800,00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1 138 800,00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1 138 800,00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18 038 956,72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8 377 169,35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7 977 492,94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18 038 956,72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8 377 169,35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7 977 492,94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Государственная поддержка отрасли культуры (Реализация мероприятий по модернизации библиотек в части комплектования книжных фондов библиотек муниципальных образований)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305 093,00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42101L5191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304 612,00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305 093,00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9 713 671,58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9 713 671,58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"Культурно-досуговая деятельность"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41 176 316,53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15 369 692,06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14 854 031,12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культурного досуга и отдыха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41 176 316,53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15 369 692,06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14 854 031,12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2 448 953,88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2 149 979,76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2 149 979,76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2 448 953,88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2 149 979,76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2 149 979,76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Создание условий для обеспечения доступа различных социальных групп граждан к культурным благам, развитие самодеятельного народного творчества, поддержка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133 921,24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133 921,24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133 921,24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проведения массовых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518 200,00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4220100500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физической охраны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2 277 600,00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4220100680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2 277 600,00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2 277 600,00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23 976 589,82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10 808 191,06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10 292 530,12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23 976 589,82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10 808 191,06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10 292 530,12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работникам культуры муниципальных учреждений культуры до средней заработной платы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11 791 051,59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42201S0340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11 791 051,59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вопросы в области культуры, кинематографии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5 019 574,31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"Культура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4 999 794,31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4 831 039,75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4 831 039,75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4 831 039,75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168 754,56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168 754,56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Управление образования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941 380 470,09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896 871 233,71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875 099 351,91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934 010 486,01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892 238 954,67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870 467 072,87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Дошкольное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448 196 676,49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404 882 150,35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403 136 529,10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448 038 781,75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404 882 150,35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403 136 529,10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"Дошкольное образование детей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447 459 928,75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404 882 150,35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403 136 529,10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"Дошкольное образование. Присмотр и уход за детьми"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447 459 928,75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404 882 150,35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403 136 529,10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60 805 864,80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60 805 864,80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60 805 864,80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дошкольного образования и обеспечение функционирования муниципальных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16 186 003,85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14 845 963,85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14 845 963,85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16 186 003,85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14 845 963,85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14 845 963,85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Присмотр и уход за детьми, в части питания детей образовательного учреждения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880 673,85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880 673,85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880 673,85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физической охраны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организаций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12 526 800,00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4110100630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12 526 800,00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12 526 800,00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80 048 117,25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36 588 010,85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34 842 389,60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80 048 117,25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36 588 010,85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34 842 389,60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присмотру и уходу за детьми-сиротами и детьми, оставшимися без попечения родителей, детьми-инвалидами в муниципальных дошкольных образовательных организациях и детьми, нуждающимися в длительном лечении, в муниципальных дошкольных образовательных организациях, осуществляющих оздоровление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2 406 675,00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4110180100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2 406 675,00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2 406 675,00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Финансовое обеспечение государственных гарантий реализации прав на получение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274 605 794,00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276 828 162,00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276 828 162,00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4110180170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274 605 794,00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276 828 162,00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276 828 162,00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578 853,00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578 853,00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578 853,00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578 853,00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157 894,74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Общее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423 880 005,40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441 021 422,11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421 417 392,52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421 564 215,92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441 021 422,11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421 417 392,52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"Общее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368 639 425,82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370 860 756,82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370 860 756,82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начального общего, основного общего и среднего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368 639 425,82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370 860 756,82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370 860 756,82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58 687 749,22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58 687 749,22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58 687 749,22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общего образования и обеспечение функционирования муниципальных 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7 984 438,60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4130100040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7 984 438,60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7 345 278,60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7 345 278,60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физической охраны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9 486 720,00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4130111600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9 486 720,00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9 486 720,00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(Иные межбюджетные трансферты бюджетам муниципальных районов и городских округов Ивановской области на ежемесячное денежное вознаграждение за классное руководство педагогическим работникам муниципальных общеобразовательных организаций)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25 935 840,00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26 013 960,00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26 013 960,00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4130153031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25 935 840,00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26 013 960,00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26 013 960,00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Финансовое 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дополнительного образования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263 642 946,00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266 395 108,00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266 395 108,00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4130180150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263 642 946,00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266 395 108,00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266 395 108,00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Возмещения затрат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2 901 732,00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2 931 941,00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2 931 941,00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4130180160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2 901 732,00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2 931 941,00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2 931 941,00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52 924 790,10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70 160 665,29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50 556 635,70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"Содействие развитию образовательных организаций"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1 955 263,00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пожарной безопасности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1 805 263,00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4170210290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1 805 263,00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во Всероссийской олимпиаде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4170310600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Поддержка кадетских классов в общеобразовательных организациях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4170340060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50 609 527,10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49 038 228,88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50 556 635,70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питания обучающихся с ограниченными возможностями здоровья муниципальных общеобразовательных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1 818 093,34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4170411670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1 818 093,34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обучающимся, получающим основное общее и среднее общее образование в муниципальных образовательных организациях, из числа детей граждан, принимающих участие (принимавших участие, в том числе погибших (умерших))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в специальной военной операции, проводимой с 24 февраля 2022 года, из числа военнослужащих и сотрудников федеральных органов исполнительной власти и федеральных государственных органов, в которых федеральным законом предусмотрена военная служба, сотрудников органов внутренних дел Российской Федерации, граждан Российской Федерации, заключивших контракт о добровольном содействии в выполнении задач, возложенных на Вооруженные Силы Российской Федерации, сотрудников уголовно-исполнительной системы Российской Федерации, выполняющих (выполнявших) возложенные на них задачи в период проведения специальной военной операции, а также граждан, призванных на военную службу по мобилизации в Вооруженные Силы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4170489700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6 150 893,76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6 397 688,88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6 653 113,20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4170489700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6 150 893,76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6 397 688,88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6 653 113,20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бесплатного горячего питания обучающихся, получающих начальное общее образование в государственных и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муниципальных образовательных организациях (Субсидии бюджетам муниципальных районов и городских округов Ивановской области на организацию бесплатного горячего питания обучающихся, получающих начальное общее образование в муниципальных образовательных организациях)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43 903 522,50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41704L3041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42 640 540,00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43 903 522,50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Региональный проект "Современная школа"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417E100000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21 122 436,41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Создание детских технопарков "</w:t>
            </w:r>
            <w:proofErr w:type="spellStart"/>
            <w:r w:rsidRPr="005C5759">
              <w:rPr>
                <w:rFonts w:ascii="Times New Roman" w:hAnsi="Times New Roman"/>
                <w:color w:val="000000"/>
              </w:rPr>
              <w:t>Кванториум</w:t>
            </w:r>
            <w:proofErr w:type="spellEnd"/>
            <w:r w:rsidRPr="005C5759">
              <w:rPr>
                <w:rFonts w:ascii="Times New Roman" w:hAnsi="Times New Roman"/>
                <w:color w:val="000000"/>
              </w:rPr>
              <w:t>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417E151721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21 122 436,41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417E151721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21 122 436,41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2 315 789,48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27 588 757,60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12 695 287,45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12 273 056,49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27 325 599,71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12 695 287,45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12 273 056,49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27 125 599,71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12 695 287,45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12 273 056,49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22 283 386,81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12 695 287,45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12 273 056,49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2 634 886,55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2 634 886,55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2 634 886,55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2 634 886,55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2 634 886,55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2 634 886,55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сфере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1 210 490,84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1 210 490,84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1 210 490,84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1 210 490,84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13 034 180,32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13 034 180,32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6 320 130,66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8 849 910,06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8 427 679,10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6 320 130,66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8 849 910,06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8 427 679,10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294 189,28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4140120230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70 189,28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4 842 212,90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иных муниципальных организаций дополнительного образования детей городского округа Кинешма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4 842 212,90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41402S1420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4 842 212,90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Мероприятия в рамках подготовки и участия в Спартакиаде школьников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4170310380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263 157,89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263 157,89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263 157,89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263 157,89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263 157,89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34 345 046,52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33 640 094,76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33 640 094,76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31 663 421,52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30 989 369,76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30 989 369,76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31 663 421,52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30 989 369,76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30 989 369,76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"Информационно-методическое и бухгалтерское сопровождение"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22 077 705,85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21 620 824,85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21 620 824,85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централизованных бухгалтерий по осуществлению бухгалтерского обслуживания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18 299 160,23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18 037 876,23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18 037 876,23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16 986 567,11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16 975 283,11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16 975 283,11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4160100090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1 312 593,12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1 062 593,12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1 062 593,12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"Информационно-методический центр"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3 778 545,62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3 582 948,62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3 582 948,62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3 607 034,90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3 411 437,90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3 411 437,90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4160100100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171 510,72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171 510,72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171 510,72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9 585 715,67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9 368 544,91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9 368 544,91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9 585 715,67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9 368 544,91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9 368 544,91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9 368 544,91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9 368 544,91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9 368 544,91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4160200360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217 170,76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2 650 725,00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Осуществление переданных государственных полномочий по организации двухразового питания в лагерях дневного пребывания детей-сирот и детей, находящихся в трудной жизненной ситуации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204 120,00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4420280200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204 120,00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части организации двухразового питания в лагерях дневного пребывания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2 446 605,00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44202S0190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2 446 605,00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2 446 605,00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30 900,00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предоставления мер социальной поддержки в сфере общего образования"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7 369 984,08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4 632 279,04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108 916,02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68 457,33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68 457,33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4170480110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7 261 068,06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4 563 821,71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4 563 821,71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bookmarkStart w:id="6" w:name="_GoBack" w:colFirst="6" w:colLast="8"/>
            <w:r w:rsidRPr="005C5759">
              <w:rPr>
                <w:rFonts w:ascii="Times New Roman" w:hAnsi="Times New Roman"/>
                <w:color w:val="000000"/>
              </w:rPr>
              <w:t>Финансовое управление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5759">
              <w:rPr>
                <w:rFonts w:ascii="Times New Roman" w:hAnsi="Times New Roman"/>
                <w:color w:val="000000"/>
                <w:sz w:val="18"/>
                <w:szCs w:val="18"/>
              </w:rPr>
              <w:t>1 456 991 872,83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5759">
              <w:rPr>
                <w:rFonts w:ascii="Times New Roman" w:hAnsi="Times New Roman"/>
                <w:color w:val="000000"/>
                <w:sz w:val="18"/>
                <w:szCs w:val="18"/>
              </w:rPr>
              <w:t>1 083 714 168,61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C5759">
              <w:rPr>
                <w:rFonts w:ascii="Times New Roman" w:hAnsi="Times New Roman"/>
                <w:color w:val="000000"/>
                <w:sz w:val="18"/>
                <w:szCs w:val="18"/>
              </w:rPr>
              <w:t>158 303 697,52</w:t>
            </w:r>
          </w:p>
        </w:tc>
      </w:tr>
      <w:bookmarkEnd w:id="6"/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51 132 669,07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9 402 403,44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9 402 403,44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функционирования муниципальных организаций 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12 542 421,00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3 301 781,00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12 031 313,00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2 790 673,00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2 790 673,00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511 108,00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511 108,00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резервного фонда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Резервный фонд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7210010290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3 000 000,00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35 590 248,07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мероприятий по содействию занятости населения"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общественных работ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5210310140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247 737,37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8 741 125,24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8 741 125,24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полномочий городского округа Кинешма в сфере строительства, реконструкции, капитального и текущего ремонта объектов капитального строительства"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8 541 365,24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муниципальных учреждений строительства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8 541 365,24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3 100 622,44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7 558 358,43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2 121 615,63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2 121 615,63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974 886,81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974 886,81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974 886,81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5410300420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4 120,00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4 120,00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199 760,00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мероприятий по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технической защите информации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199 760,00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199 760,00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4 741 587,46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21 859 798,00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21 859 798,00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21 859 798,00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47 260,00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Финансовое обеспечение расходов, предусмотренных к распределению на реализацию муниципальных программ городского округа Кинешма, региональных проектов Ивановской области, направленных на достижение целей, показателей и результатов федеральных проектов, входящих в том числе в состав соответствующих национальных проектов (программ)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21 812 538,00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8090060150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21 812 538,00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21 890 216,91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21 211 218,32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21 211 218,32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21 890 216,91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21 211 218,32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21 211 218,32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"Защита населения и территорий от чрезвычайных ситуаций, обеспечение пожарной безопасности и безопасности людей"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21 890 216,91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21 211 218,32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21 211 218,32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"Предупреждение и ликвидация последствий чрезвычайных ситуаций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4810000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21 344 285,91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20 736 158,32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20 736 158,32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"Организация мероприятий по предупреждению, ликвидации последствий чрезвычайных ситуаций и происшествий, оказанию помощи при происшествиях и чрезвычайных ситуациях на территории городского округа Кинешма и обучение населения городского округа Кинешма в области гражданской обороны, защиты населения и территорий от чрезвычайных ситуаций природного и техногенного характера"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21 344 285,91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20 736 158,32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20 736 158,32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Предупреждение и ликвидация последствий чрезвычайных ситуаций в границах городского округа Кинешма, организация обучения населения в области гражданской обороны, защиты от чрезвычайных ситуаций природного и техногенного характера, обеспечения пожарной безопасности и безопасности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21 284 285,91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20 676 158,32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20 676 158,32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19 339 759,44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19 189 300,32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19 189 300,32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1 902 741,47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1 445 073,00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1 445 073,00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4810100190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41 785,00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41 785,00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Развитие системы оповещения на территории городского округа Кинешма, поддержание элементов системы в рабочем состоянии, улучшение технических характеристик системы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4810100200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"Внедрение и развитие аппаратно-программного комплекса "Безопасный город"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системы видеонаблюдения и </w:t>
            </w:r>
            <w:proofErr w:type="spellStart"/>
            <w:r w:rsidRPr="005C5759">
              <w:rPr>
                <w:rFonts w:ascii="Times New Roman" w:hAnsi="Times New Roman"/>
                <w:color w:val="000000"/>
              </w:rPr>
              <w:t>видеофиксации</w:t>
            </w:r>
            <w:proofErr w:type="spellEnd"/>
            <w:r w:rsidRPr="005C5759">
              <w:rPr>
                <w:rFonts w:ascii="Times New Roman" w:hAnsi="Times New Roman"/>
                <w:color w:val="000000"/>
              </w:rPr>
              <w:t xml:space="preserve"> происшествий и чрезвычайных ситуаций на базе МУ "Управление по делам гражданской обороны и чрезвычайным ситуациям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Охват системой видеонаблюдения всех основных транспортных развязок и мест скопления людей на территории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4820110200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545 931,00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475 060,00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263 332 317,32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76 466 286,03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74 280 425,49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Сельское хозяйство и рыболовство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"Регулирование численности безнадзорных животных на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в области обращения с животными в части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5210480370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1 403 239,20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95 720,22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"Благоустройство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"Текущее содержание инженерной защиты (дамбы, дренажные системы </w:t>
            </w:r>
            <w:proofErr w:type="spellStart"/>
            <w:r w:rsidRPr="005C5759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5C5759">
              <w:rPr>
                <w:rFonts w:ascii="Times New Roman" w:hAnsi="Times New Roman"/>
                <w:color w:val="000000"/>
              </w:rPr>
              <w:t xml:space="preserve"> станции)"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"Текущее содержание гидротехнических сооружений"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Текущее содержание инженерной защиты (дамбы, дренажные системы, </w:t>
            </w:r>
            <w:proofErr w:type="spellStart"/>
            <w:r w:rsidRPr="005C5759">
              <w:rPr>
                <w:rFonts w:ascii="Times New Roman" w:hAnsi="Times New Roman"/>
                <w:color w:val="000000"/>
              </w:rPr>
              <w:t>водоперекачивающие</w:t>
            </w:r>
            <w:proofErr w:type="spellEnd"/>
            <w:r w:rsidRPr="005C5759">
              <w:rPr>
                <w:rFonts w:ascii="Times New Roman" w:hAnsi="Times New Roman"/>
                <w:color w:val="000000"/>
              </w:rPr>
              <w:t xml:space="preserve"> станции)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51201S0540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9 550 193,16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9 969 196,66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9 021 533,16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252 378 884,96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транспортной системы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252 378 884,96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101 574 650,14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содержания закрепленных автомобильных дорог общего пользования и искусственных дорожных сооружений в их составе" в границах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101 574 650,14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66 401 369,15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65 163 172,11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4610100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5 195 332,58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5 195 332,58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5 195 332,58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автомобильных дорог общего пользования местного значения, мостов и иных транспортных инженерных сооружений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42 994 375,82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35 253 575,82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35 253 575,82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4610100160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42 994 375,82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35 253 575,82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35 253 575,82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283 000,00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53 101 941,74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25 952 460,75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24 714 263,71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53 101 941,74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25 952 460,75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24 714 263,71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"Ремонт автомобильных дорог общего пользования местного значения, внутриквартальных проездов и придомовых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150 804 234,82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"Организация ремонта закрепленных автомобильных дорог общего пользования и искусственных дорожных сооружений в их составе, внутриквартальных проездов и придомовых территорий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110 747 209,68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5 057 000,00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5 057 000,00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Проектирование строительства (реконструкции), капитального ремонта, строительство (реконструкцию), капитальный ремонт, ремонт и содержание автомобильных дорог общего пользования местного значения, в том числе на формирование муниципальных дорожных фондов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105 690 209,68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46201S0510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105 690 209,68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Региональный проект "Региональная и местная дорожная сеть"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462R100000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40 057 025,14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Приведение в нормативное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состояние автомобильных дорог и искусственных дорожных сооружений в рамках реализации национального проекта "Безопасные качественные дороги"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40 057 025,14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462R153940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40 057 025,14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93 458 361,59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53 827 055,43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53 409 650,27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исполнение судебных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Исполнение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7490060050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3 175 503,01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90 282 858,58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53 827 055,43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53 409 650,27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45 375 666,67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33 696 466,67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33 696 466,67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45 375 666,67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33 696 466,67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33 696 466,67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45 375 666,67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33 696 466,67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33 696 466,67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30 796 466,67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30 796 466,67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30 796 466,67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уличного освещения в границах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4530100240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8 969 200,00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4530110010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8 969 200,00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Наказы избирателей депутатам городской Думы городского округа Кинешма отчетного финансового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4530111960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4530111960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2 710 000,00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"Благоустройство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25 557 907,35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20 130 588,76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19 713 183,60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"Благоустройство территории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25 557 907,35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20 130 588,76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19 713 183,60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"Благоустройство территорий общего пользования"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13 773 092,93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9 310 097,04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9 113 395,71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1 033 615,90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1 033 615,90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1 033 615,90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источников нецентрализованного водоснабжения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Содержание, благоустройство мест массового отдыха населения городского округа Кинешма и других территорий общего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2 921 010,17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2 921 010,17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2 921 010,17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 ремонт детских игровых площадок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5110100580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125 000,00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Ремонт мемориалов воинских захоронений, памятных знаков и других малых архитектурных форм на территории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5110111250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8 435 831,86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4 122 835,97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3 926 134,64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8 435 831,86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4 122 835,97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3 926 134,64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Прочие работы по благоустройству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547 635,00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5110160020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547 635,00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547 635,00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"Содержание территорий общего пользования городских кладбищ и оказание поддержки в связи с погребением невостребованных и неизвестных умерших"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8 142 390,80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7 033 863,52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6 983 307,30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5 639 671,69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5 639 671,69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5 639 671,69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и содержание мест захоронений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334 539,50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5110200300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334 539,50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334 539,50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5110211950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2 168 179,61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1 059 652,33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1 009 096,11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5110211950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2 168 179,61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1 059 652,33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1 009 096,11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"Обновление парка автотранспортных средств, используемых при выполнении операций внешнего благоустройства населенных пунктов, и коммунальной техники"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3 786 628,20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3 616 480,59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Приобретение автотранспортных средств и коммунальной техники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3 786 628,20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3 616 480,59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5110310490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3 642 423,62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3 786 628,20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3 616 480,59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"Формирование современной городской среды на территории муниципального образования "Городской округ Кинешма" на 2018-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2024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"Благоустройство дворовых и общественных территорий"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5610000000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561F200000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Реализация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561F255550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18 191 387,56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79900S2000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1 157 897,00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ОХРАНА ОКРУЖАЮЩЕЙ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1 008 120 371,17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922 807 205,39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Сбор, удаление отходов и очистка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Региональный проект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"Оздоровление Волги"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550G600000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Сокращение доли загрязненных сточных вод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550G650130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746 571 440,10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750 197 026,46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Охрана объектов растительного и животного мира и среды их обитания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Муниципальная программа городского округа Кинешма "Охрана окружающей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Региональный проект "Чистая страна"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550G100000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Ликвидация несанкционированных свалок в границах городов и наиболее опасных объектов накопленного экологического вреда окружающей среде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550G152420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550G152420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261 548 931,07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172 610 178,93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17 657 722,19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Расходные обязательства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48 747,91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2 001 081,41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2 001 081,41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932 088,36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932 088,36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отдыха детей в каникулярное время в лагерях дневного пребывания на базе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932 088,36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4420211700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932 088,36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временного трудоустройства несовершеннолетних граждан в возрасте от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14 до 18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4430110130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1 068 993,05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вопросы в области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09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8090010030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15 607 892,87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Расходные обязательства городского округа Кинешма по приведению уровня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08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893 404,43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Расходные обязательства городского округа Кинешма по приведению уровня заработной платы работников бюджетной сферы в соответствие нормам действующего законодательства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7790000010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506 810,15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Комитет по физической культуре и спорту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98 802 122,35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51 591 327,93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50 175 776,29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59 678 672,11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27 738 073,26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26 871 794,84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Дополнительное образование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59 678 672,11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27 738 073,26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26 871 794,84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программа городского округа Кинешма "Развитие образования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4100000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57 573 407,11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27 738 073,26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26 871 794,84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"Дополнительное образование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56 699 907,11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27 738 073,26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26 871 794,84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образовательных программ дополнительного образования детей и мероприятия по их реализации"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48 734 089,34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27 738 073,26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26 871 794,84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6 672 552,36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6 920 455,56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6 920 455,56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6 672 552,36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6 920 455,56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6 920 455,56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дополнительного образования и обеспечение функционирования муниципальных организаций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1 042 599,35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2 660 526,55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2 660 526,55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1 042 599,35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2 660 526,55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2 660 526,55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функционирования системы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2 351 630,40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4140100700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2 351 630,40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38 349 307,23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18 157 091,15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17 290 812,73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38 349 307,23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18 157 091,15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17 290 812,73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"Поэтапное повышение средней заработной платы педагогических работников муниципальных организаций дополнительного образования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7 965 817,77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Поэтапное доведение средней заработной платы педагогическим работникам муниципальных организаций дополнительного образования детей в сфере физической культуры и спорта до средней заработной платы учителей в Ивановской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7 965 817,77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41402S1440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7 965 817,77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"Поддержка развития образовательных организаций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интеллектуального, творческого и физического потенциала обучающихся"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4170311800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873 500,00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Наказы избирателей депутатам Ивановской областной Думы за счет средств областного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2 105 265,00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2 105 265,00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2 105 265,00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Укрепление материально-технической базы муниципальных образовательных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2 105 265,00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79900S1950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2 105 265,00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ФИЗИЧЕСКАЯ КУЛЬТУРА И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39 123 450,24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23 853 254,67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23 303 981,45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Массовый 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35 407 669,12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20 310 564,75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19 761 291,53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35 407 669,12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20 310 564,75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19 761 291,53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"Развитие физической культуры и массового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18 480 707,43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11 885 486,46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11 660 954,45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"Всероссийского физкультурно-спортивного комплекса "Готов к труду и обороне" 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работы центра тестирования по выполнению видов испытаний (тестов), нормативов "Всероссийского физкультурно-спортивного комплекса "Готов к труду и обороне"(ГТО)"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4310110990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381 500,50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"Физическое воспитание и обеспечение организации и проведения физкультурных и спортивных мероприятий"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1 182 708,87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проведения физкультурных и спортивных мероприятий, обеспечение участия спортсменов городского округа Кинешма в физкультурных и спортивных мероприятиях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4310200150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833 000,00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Организация и проведение спортивно-оздоровительной работы по развитию физической культуры и спорта среди различных групп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4310211850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349 708,87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"Совершенствование спортивной инфраструктуры и материально-технической базы для занятий физической культурой и массовым спортом"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4310300000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Реконструкция и ремонт спортивных площадок, подготовка, заливка и содержание катков в зимний период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4310310100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Приобретение спортивного инвентаря и оборудования для лиц с ограниченными возможностями здоровья и инвалидов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4310310120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"Обеспечение доступа к объектам спорта"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16 566 498,06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11 154 277,09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10 929 745,08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5 274 816,07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4310600020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5 274 816,07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5 274 816,07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доступа к объектам спорта для свободного пользования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1 173 297,14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4310611790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1 173 297,14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1 173 297,14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4310611950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10 118 384,85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4 706 163,88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4 481 631,87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4310611950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10 118 384,85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4 706 163,88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4 481 631,87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"Развитие системы подготовки спортивного резерва"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16 926 961,69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8 425 078,29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8 100 337,08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"Реализация программ спортивной подготовки и мероприятия по их реализации в муниципальных организациях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16 926 961,69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8 425 078,29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8 100 337,08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1 194 279,69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1 194 279,69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1 194 279,69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и проведение спортивных мероприятий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4320100620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Спортивная подготовка по олимпийским и неолимпийским видам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493 162,00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424 262,00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424 262,00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4320110960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493 162,00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424 262,00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424 262,00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Участие футбольных команд городского округа Кинешма в областных и городских Первенствах и Чемпионатах по футболу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4320111800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626 500,00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14 453 020,00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6 806 536,60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6 481 795,39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4320111950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14 453 020,00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6 806 536,60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6 481 795,39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Другие вопросы в области физической культуры и 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3 715 781,12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"Развитие физической культуры и спорта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3 700 921,12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3 542 689,92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4330100360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158 231,20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14 860,00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Администрация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122 368 067,11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72 057 949,18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74 321 517,77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66 425 978,07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52 536 915,57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52 536 175,49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главы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5410100350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1 926 960,00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51 753 481,11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48 232 760,74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48 232 760,74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51 753 481,11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48 232 760,74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48 232 760,74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51 753 481,11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48 232 760,74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48 232 760,74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эффективности деятельности отраслевых (функциональных) органов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49 835 793,24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46 205 077,53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46 205 077,53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49 835 793,24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46 205 077,53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46 205 077,53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49 649 993,24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46 019 277,53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46 019 277,53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185 800,00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185 800,00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1 917 687,87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2 027 683,21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2 027 683,21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1 917 687,87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2 027 683,21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2 027 683,21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1 714 408,50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1 714 408,50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1 714 408,50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5410280360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203 279,37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313 274,71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313 274,71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Судебная система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Осуществление полномочий по составлению (изменению) списков кандидатов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7590051200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6 170,81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6 441,83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5 701,75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12 739 366,15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2 370 753,00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2 370 753,00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отдельных категорий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Поддержка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4410240110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Услуги по технической инвентаризации зданий муниципального жилищного фонда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4510110160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правонарушений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"Предупреждение правонарушений и обеспечение экологической безопасности"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"Проведение конкурсов "Лучший участковый уполномоченный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полиции г. Кинешмы", "Лучший сотрудник патрульно-постовой службы полиции г. Кинешмы"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5210660180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5210660180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"Противодействие злоупотреблению наркотиками и их незаконному обороту"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мероприятие: "Осуществление полномочий по оказанию поддержки гражданам и их </w:t>
            </w:r>
            <w:proofErr w:type="spellStart"/>
            <w:r w:rsidRPr="005C5759">
              <w:rPr>
                <w:rFonts w:ascii="Times New Roman" w:hAnsi="Times New Roman"/>
                <w:color w:val="000000"/>
              </w:rPr>
              <w:t>объедидениям</w:t>
            </w:r>
            <w:proofErr w:type="spellEnd"/>
            <w:r w:rsidRPr="005C5759">
              <w:rPr>
                <w:rFonts w:ascii="Times New Roman" w:hAnsi="Times New Roman"/>
                <w:color w:val="000000"/>
              </w:rPr>
              <w:t>, участвующим в охране общественного порядка, установленных действующим законодательством"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Оказание мер поддержки народным дружинникам, создание условий для деятельности народной дружины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31 608,00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25 405,00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5220160080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6 203,00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11 981 868,15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2 113 353,00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2 113 353,00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11 431 868,15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2 113 353,00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2 113 353,00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Основное мероприятие "Создание условий для решения вопросов местного значения, иных отдельных государственных полномочий"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31 353,20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Осуществление отдельных государственных полномочий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31 353,20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5410280350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31 353,20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32 380,00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32 380,00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"Информатизация учреждений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2 080 973,00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2 080 973,00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2 080 973,00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мероприятий по технической защите информации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1 105 273,00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1 105 273,00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1 105 273,00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5410611620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1 105 273,00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1 105 273,00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1 105 273,00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Развитие и сопровождение отраслевой и ведомственной информационно-телекоммуникационных систем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975 700,00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5410611630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975 700,00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975 700,00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"Повышение качества и доступности государственных и муниципальных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5410700000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9 319 541,95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570 787,00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5410700020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570 787,00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деятельности муниципального учреждения "Многофункциональный центр предоставления государственных и муниципальных услуг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6 190 000,95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5410700660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6 190 000,95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функционирования многофункциональных центров предоставления государственных и муниципальных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2 558 754,00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54107S2910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2 558 754,00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Оказание финансовой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поддержки территориальным общественным самоуправлениям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5420160070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495 890,00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495 890,00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495 890,00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188 290,00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188 290,00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Прочие направления деятельности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8090011230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Членские взносы в общероссийские и региональные объединения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8090060170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8090060170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257 400,00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31 140 113,97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Жилищное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5 400 502,97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5 400 502,97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5 400 502,97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5 400 502,97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Установка общедомовых приборов учета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Оказание услуг по изготовлению технических заключений о состоянии строительных конструкций многоквартирных домов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4510110340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Муниципальная поддержка капитального ремонта общего имущества в многоквартирных домах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4 045 571,97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4510110550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4 045 571,97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Капитальный ремонт муниципального жилищного фонда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4510120070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Оплата коммунальных услуг, содержание, текущий ремонт жилых помещений, относящихся к свободному жилищному фонду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4510120100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1 154 931,00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Замена и установка индивидуальных приборов учета (электроэнергии, холодного и горячего водоснабжения, газоснабжения) муниципальных жилых помещениях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4510120110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Подпрограмма "Развитие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"Развитие и организация инженерных инфраструктур"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Реализация мероприятий по модернизации объектов коммунальной инфраструктуры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02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45301S6800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9 739 611,00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Субсидия на благоустройство придомовых территорий многоквартирных домов из бюджета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05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4510111640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16 000 000,00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ОБРАЗОВАНИЕ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7 950 212,79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3 823 263,03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3 699 837,99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Молодежная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7 950 212,79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3 823 263,03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3 699 837,99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"Реализация социальной и молодежной политики в городском округе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7 950 212,79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3 823 263,03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3 699 837,99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"Поддержка отдельных категорий граждан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621 831,00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отдельным категориям работников учреждений социальной сферы"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Поддержка молодых специалистов, принятых на работу в учреждения социальной сферы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4410140020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172 000,00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"Поддержка отдельных категорий жителей"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Реализация инновационного социального проекта городского округа Кинешма Ивановской области "Уютный </w:t>
            </w:r>
            <w:proofErr w:type="spellStart"/>
            <w:r w:rsidRPr="005C5759">
              <w:rPr>
                <w:rFonts w:ascii="Times New Roman" w:hAnsi="Times New Roman"/>
                <w:color w:val="000000"/>
              </w:rPr>
              <w:t>коворкинг</w:t>
            </w:r>
            <w:proofErr w:type="spellEnd"/>
            <w:r w:rsidRPr="005C5759">
              <w:rPr>
                <w:rFonts w:ascii="Times New Roman" w:hAnsi="Times New Roman"/>
                <w:color w:val="000000"/>
              </w:rPr>
              <w:t xml:space="preserve"> "Своя КУХНЯ"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4410211930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449 831,00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"Дети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6 981 856,79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3 823 263,03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3 699 837,99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"Отдых и оздоровление детей"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6 981 856,79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3 823 263,03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3 699 837,99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449 957,13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367 657,13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367 657,13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449 957,13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367 657,13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367 657,13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Повышение качества отдыха и оздоровления детей на базе филиала муниципального автономного учреждения городского округа Кинешма Центр молодежного развития и досуга "</w:t>
            </w:r>
            <w:proofErr w:type="spellStart"/>
            <w:r w:rsidRPr="005C5759">
              <w:rPr>
                <w:rFonts w:ascii="Times New Roman" w:hAnsi="Times New Roman"/>
                <w:color w:val="000000"/>
              </w:rPr>
              <w:t>ПРОдвижение</w:t>
            </w:r>
            <w:proofErr w:type="spellEnd"/>
            <w:r w:rsidRPr="005C5759">
              <w:rPr>
                <w:rFonts w:ascii="Times New Roman" w:hAnsi="Times New Roman"/>
                <w:color w:val="000000"/>
              </w:rPr>
              <w:t>" Детская база отдыха "Радуга""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878 796,00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868 632,00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868 632,00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4420200330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878 796,00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868 632,00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868 632,00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5 485 103,66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2 586 973,90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2 463 548,86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4420211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5 485 103,66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2 586 973,90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2 463 548,86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оздоровления детей (транспортные расходы)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4420240070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168 000,00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"Молодежная политика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"Организация работы с молодежью"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Организация молодежных мероприятий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07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4430110260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346 525,00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12 588 336,04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10 675 446,70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10 675 446,70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Пенсионное обеспечение лиц, замещающих выборные муниципальные должности и муниципальные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должности муниципальной службы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7690040120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2 448 000,00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Социальное обеспечение населения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1 363 000,00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"Развитие институтов гражданского общества"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"Предоставление мер поддержки социально ориентированным некоммерческим организациям и территориальным общественным самоуправлениям"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Субсидирование социально ориентированных некоммерческих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5420120010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на поддержку отдельных категорий граждан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Материальное обеспечение граждан,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удостоенных звания "Почетный гражданин города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7690040130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913 000,00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Охрана семьи и детства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"Обеспечение качественным жильем, услугами жилищно-коммунального хозяйства населения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"Жилище"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"Создание безопасности и благоприятных условий проживания граждан, организационное и финансовое обеспечение проведения капитального ремонта общего имущества в многоквартирных домах и улучшение эксплуатационных характеристик общего имущества в многоквартирных домах, снижение социальной напряженности среди населения по оплате коммунальных услуг"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45101R0820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8 777 336,04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7 314 446,70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СРЕДСТВА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МАССОВОЙ ИНФОРМАЦИИ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2 276 171,29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980 940,12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937 627,42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Телевидение и радиовещание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2 276 171,29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980 940,12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937 627,42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2 276 171,29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980 940,12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937 627,42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2 276 171,29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980 940,12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937 627,42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"Информационное сопровождение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5410400000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2 276 171,29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980 940,12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937 627,42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имущества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73 115,11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5410400020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73 115,11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73 115,11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населения информацией о деятельности органов местного самоуправления городского округа Кинешма по социально-значимым темам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5410400210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314 000,00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Формирование фонда оплаты труда учреждения в рамках муниципального задания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5410411950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1 889 056,18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907 825,01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864 512,31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5410411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950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600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1 889 056,18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907 825,01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864 512,31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ОБСЛУЖИВАНИЕ ГОСУДАРСТВЕННОГО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Обслуживание государственного внутреннего и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муниципальными финансами и муниципальным долгом"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"Повышение качества управления муниципальными финансами"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сбалансированности и устойчивости бюджета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Управление муниципальным долгом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5320110270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1 987 254,95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2 886 452,76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5 317 499,17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8 830 478,00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8 810 698,00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8 810 698,00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8 830 478,00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8 810 698,00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8 810 698,00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направления деятельности 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7000000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7 873 258,00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1 556 359,00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7010000430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1 556 359,00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1 556 359,00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функционирования аппарата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6 316 899,00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6 316 899,00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6 316 899,00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5 626 476,00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5 626 476,00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5 626 476,00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683 423,00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683 423,00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683 423,00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бюджета городского округа Кинешма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городская Дума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957 220,00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19 780,00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Содействие выполнения полномочий депутата городской Думы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7010000690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937 440,00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Контрольно-счетная комиссия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2 634 639,66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2 570 947,00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2 570 947,00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2 634 639,66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2 570 947,00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2 570 947,00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2 619 079,66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2 619 079,66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2 619 079,66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2 619 079,66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2 560 947,00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функционирования Председателя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1 059 776,00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7110000460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1 059 776,00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1 059 776,00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функционирования членов и аппарата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1 559 303,66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1 501 171,00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1 501 171,00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1 352 128,00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1 352 128,00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1 352 128,00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06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7110000470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207 175,66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149 043,00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149 043,00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15 560,00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Контрольно-счетной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Контрольно-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счетной комиссии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7110000370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5 560,00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Членские взносы в общероссийские и региональные объединения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8090060170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8090060170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Комитет имущественных и земельных отношений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13 411 923,00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13 271 647,00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13 271 647,00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13 411 923,00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13 271 647,00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13 271 647,00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13 411 923,00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13 271 647,00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13 271 647,00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Муниципальная программа городского округа Кинешма "Профилактика терроризма, минимизация и (или) ликвидация последствий его проявлений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4900200000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Оплата за услуги охраны объектов недвижимости, входящих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4900211440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1 243 200,00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Муниципальная программа городского округа Кинешма "Управление муниципальным имуществом в городском округе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12 135 363,00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12 028 447,00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12 028 447,00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8 496 057,00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8 389 141,00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8 389 141,00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"Финансовое обеспечение комитета имущественных и земельных отношений администрации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5010100000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8 496 057,00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8 389 141,00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8 389 141,00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Обеспечение деятельности отраслевых (функциональных) органов администрации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8 496 057,00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8 389 141,00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8 389 141,00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8 103 127,00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8 103 127,00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8 103 127,00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391 930,00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285 014,00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285 014,00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5010100360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1 000,00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1 000,00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приватизации и содержание имущества муниципальной казны"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3 639 306,00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"Управление и распоряжение муниципальным имуществом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5020100000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3 639 306,00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3 639 306,00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приватизации и проведение предпродажной подготовки объектов недвижимости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255 886,00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5020110220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255 886,00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255 886,00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Содержание объектов недвижимости, входящих в состав имущества муниципальной </w:t>
            </w:r>
            <w:r w:rsidRPr="005C5759">
              <w:rPr>
                <w:rFonts w:ascii="Times New Roman" w:hAnsi="Times New Roman"/>
                <w:color w:val="000000"/>
              </w:rPr>
              <w:lastRenderedPageBreak/>
              <w:t>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3 270 347,00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5020110230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3 270 347,00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3 270 347,00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Эффективное управление, распоряжение имуществом, входящего в состав имущества муниципальной казны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113 073,00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5020110240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113 073,00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113 073,00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Непрограммные направления деятельности бюджета городского округа Кинешма по прочим расходам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Иные непрограммные направления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Проведение диспансеризации работников муниципальных учреждений городского округа Кинешма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8090000370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33 360,00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0,00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Муниципальное казенное учреждение "Центр по обеспечению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lastRenderedPageBreak/>
              <w:t xml:space="preserve">      Муниципальная программа городского округа Кинешма "Совершенствование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5400000000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Подпрограмма "Обеспечение деятельности органов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5410000000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Основное мероприятие "Обеспечение мероприятий по совершенствованию местного самоуправления городского округа Кинешма"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5410800000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Обеспечение мероприятий по совершенствованию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22 421 063,08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22 186 766,08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13 979 401,30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13 783 804,30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13 783 804,30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200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8 366 721,98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8 328 021,98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8 328 021,98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 xml:space="preserve">              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969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4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5410800650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800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74 939,80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74 939,80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color w:val="000000"/>
              </w:rPr>
            </w:pPr>
            <w:r w:rsidRPr="005C5759">
              <w:rPr>
                <w:rFonts w:ascii="Times New Roman" w:hAnsi="Times New Roman"/>
                <w:color w:val="000000"/>
              </w:rPr>
              <w:t>74 939,80</w:t>
            </w:r>
          </w:p>
        </w:tc>
      </w:tr>
      <w:tr w:rsidR="005C5759" w:rsidRPr="005C5759" w:rsidTr="005C5759"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2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94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b/>
                <w:bCs/>
                <w:color w:val="000000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2 797 350 318,78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2 202 347 991,77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5C5759" w:rsidRPr="005C5759" w:rsidRDefault="005C5759" w:rsidP="005C5759">
            <w:pPr>
              <w:jc w:val="right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5C575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1 254 470 443,94</w:t>
            </w:r>
          </w:p>
        </w:tc>
      </w:tr>
    </w:tbl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5C5759" w:rsidRDefault="005C5759" w:rsidP="00F63033">
      <w:pPr>
        <w:jc w:val="both"/>
        <w:rPr>
          <w:rFonts w:ascii="Times New Roman" w:hAnsi="Times New Roman"/>
          <w:sz w:val="28"/>
          <w:szCs w:val="28"/>
        </w:rPr>
      </w:pPr>
    </w:p>
    <w:p w:rsidR="005C5759" w:rsidRDefault="005C5759" w:rsidP="00F63033">
      <w:pPr>
        <w:jc w:val="both"/>
        <w:rPr>
          <w:rFonts w:ascii="Times New Roman" w:hAnsi="Times New Roman"/>
          <w:sz w:val="28"/>
          <w:szCs w:val="28"/>
        </w:rPr>
      </w:pPr>
    </w:p>
    <w:p w:rsidR="005C5759" w:rsidRDefault="005C575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207" w:type="dxa"/>
        <w:tblInd w:w="-318" w:type="dxa"/>
        <w:tblLook w:val="04A0" w:firstRow="1" w:lastRow="0" w:firstColumn="1" w:lastColumn="0" w:noHBand="0" w:noVBand="1"/>
      </w:tblPr>
      <w:tblGrid>
        <w:gridCol w:w="1844"/>
        <w:gridCol w:w="2977"/>
        <w:gridCol w:w="1842"/>
        <w:gridCol w:w="1701"/>
        <w:gridCol w:w="1843"/>
      </w:tblGrid>
      <w:tr w:rsidR="00A70479" w:rsidRPr="00A70479" w:rsidTr="00A70479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479" w:rsidRDefault="00A70479" w:rsidP="00A70479">
            <w:pPr>
              <w:jc w:val="right"/>
              <w:rPr>
                <w:rFonts w:ascii="Times New Roman" w:hAnsi="Times New Roman"/>
              </w:rPr>
            </w:pPr>
            <w:bookmarkStart w:id="7" w:name="RANGE!A1:J38"/>
            <w:r w:rsidRPr="00A70479">
              <w:rPr>
                <w:rFonts w:ascii="Times New Roman" w:hAnsi="Times New Roman"/>
              </w:rPr>
              <w:lastRenderedPageBreak/>
              <w:t>Приложение 4</w:t>
            </w:r>
            <w:r w:rsidRPr="00A70479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A70479">
              <w:rPr>
                <w:rFonts w:ascii="Times New Roman" w:hAnsi="Times New Roman"/>
              </w:rPr>
              <w:t xml:space="preserve">  городской Думы </w:t>
            </w:r>
            <w:r w:rsidRPr="00A70479">
              <w:rPr>
                <w:rFonts w:ascii="Times New Roman" w:hAnsi="Times New Roman"/>
              </w:rPr>
              <w:br/>
              <w:t>городского округа Кинешма</w:t>
            </w:r>
            <w:r w:rsidRPr="00A70479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 xml:space="preserve">19.12.2022 </w:t>
            </w:r>
            <w:r w:rsidRPr="00A70479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53/26</w:t>
            </w:r>
            <w:r w:rsidR="00F04AF3">
              <w:rPr>
                <w:rFonts w:ascii="Times New Roman" w:hAnsi="Times New Roman"/>
              </w:rPr>
              <w:t>0</w:t>
            </w:r>
            <w:r w:rsidRPr="00A70479">
              <w:rPr>
                <w:rFonts w:ascii="Times New Roman" w:hAnsi="Times New Roman"/>
              </w:rPr>
              <w:t xml:space="preserve"> </w:t>
            </w:r>
            <w:r w:rsidRPr="00A70479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A70479">
              <w:rPr>
                <w:rFonts w:ascii="Times New Roman" w:hAnsi="Times New Roman"/>
              </w:rPr>
              <w:br/>
              <w:t xml:space="preserve"> на 2023 год  и плановый период 2024 и 2025 годов»</w:t>
            </w:r>
            <w:bookmarkEnd w:id="7"/>
            <w:r>
              <w:rPr>
                <w:rFonts w:ascii="Times New Roman" w:hAnsi="Times New Roman"/>
              </w:rPr>
              <w:t xml:space="preserve"> </w:t>
            </w:r>
          </w:p>
          <w:p w:rsidR="00A70479" w:rsidRPr="00A70479" w:rsidRDefault="00A70479" w:rsidP="00A70479">
            <w:pPr>
              <w:jc w:val="right"/>
              <w:rPr>
                <w:rFonts w:ascii="Times New Roman" w:hAnsi="Times New Roman"/>
              </w:rPr>
            </w:pPr>
          </w:p>
        </w:tc>
      </w:tr>
      <w:tr w:rsidR="00A70479" w:rsidRPr="00A70479" w:rsidTr="00A70479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Источники финансирования дефицита   бюджета городского округа Кинешма на 2023 год</w:t>
            </w:r>
            <w:r w:rsidRPr="00A70479">
              <w:rPr>
                <w:rFonts w:ascii="Times New Roman" w:hAnsi="Times New Roman"/>
                <w:b/>
                <w:bCs/>
              </w:rPr>
              <w:br/>
              <w:t xml:space="preserve"> и плановый период 2024 и 2025 годов</w:t>
            </w:r>
          </w:p>
        </w:tc>
      </w:tr>
      <w:tr w:rsidR="00A70479" w:rsidRPr="00A70479" w:rsidTr="00A70479">
        <w:tc>
          <w:tcPr>
            <w:tcW w:w="1020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right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(Рублей)</w:t>
            </w:r>
          </w:p>
        </w:tc>
      </w:tr>
      <w:tr w:rsidR="00A70479" w:rsidRPr="00A70479" w:rsidTr="00A70479">
        <w:trPr>
          <w:trHeight w:val="23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 xml:space="preserve">Код </w:t>
            </w:r>
            <w:r w:rsidRPr="00A70479">
              <w:rPr>
                <w:rFonts w:ascii="Times New Roman" w:hAnsi="Times New Roman"/>
              </w:rPr>
              <w:br/>
              <w:t>классификации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53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 xml:space="preserve">Сумма </w:t>
            </w:r>
          </w:p>
        </w:tc>
      </w:tr>
      <w:tr w:rsidR="00A70479" w:rsidRPr="00A70479" w:rsidTr="00A70479">
        <w:trPr>
          <w:trHeight w:val="230"/>
        </w:trPr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538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</w:tr>
      <w:tr w:rsidR="00A70479" w:rsidRPr="00A70479" w:rsidTr="00A7047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2023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2024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2025 год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954 01 05 00 00 00 0000 000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954 01 05 00 00 00 0000 500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-2 871 309 218,78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954 01 05 02 00 00 0000 500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Увеличение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-2 871 309 218,78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954 01 05 02 01 00 0000 510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Увеличение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-2 871 309 218,78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954 01 05 02 01 04 0000  510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-2 871 309 218,78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954 01 05 00 00 00 0000 600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2 883 309 218,78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954 01 05 02 00 00 0000 600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Уменьшение прочих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2 883 309 218,78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954 01 05 02 01 00 0000 610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2 883 309 218,78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954 01 05 02 01 04 0000 610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2 883 309 218,78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2 247 954 151,55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1 366 717 971,46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961 01 02 00 00 00 0000 000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21 500 000,00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13 141 100,00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50 600 000,00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961 01 02 00 00 00 0000 700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21 500 000,00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13 141 100,00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72 100 000,00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961 01 02 00 00 04 0000 710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Получение 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13 141 100,00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72 100 000,00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961 01 02 00 00 00 0000 810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Погашение кредитов, полученных в валюте Российской Федерации от кредитных организаций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-21 500 000,00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961 01 02 00 00 04 0000 810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Погашение бюджетами городских округов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-21 500 000,00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961 01 03 00 00 00 0000 000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-11 500 000,00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-13 141 100,00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-50 600 000,00</w:t>
            </w:r>
          </w:p>
        </w:tc>
      </w:tr>
      <w:tr w:rsidR="00A70479" w:rsidRPr="00A70479" w:rsidTr="002C54FA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961 01 03 01 00 00 0000 700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74 458 900,00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70479" w:rsidRPr="00A70479" w:rsidTr="002C54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lastRenderedPageBreak/>
              <w:t>961 01 03 01 00 04 0000 710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74 458 900,00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</w:tr>
      <w:tr w:rsidR="00A70479" w:rsidRPr="00A70479" w:rsidTr="002C54FA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961 01 03 01 00 00 0000 800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-85 958 900,00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-13 141 100,00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-50 600 000,00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961 01 03 01 00 04 0000 810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-85 958 900,00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-13 141 100,00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-50 600 000,00</w:t>
            </w:r>
          </w:p>
        </w:tc>
      </w:tr>
      <w:tr w:rsidR="00A70479" w:rsidRPr="00A70479" w:rsidTr="00A70479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000 01 00 00 00 00 0000 000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Итого источников финансирования дефицита бюджета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22 000 000,00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</w:tr>
    </w:tbl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10873" w:type="dxa"/>
        <w:tblInd w:w="93" w:type="dxa"/>
        <w:tblLook w:val="04A0" w:firstRow="1" w:lastRow="0" w:firstColumn="1" w:lastColumn="0" w:noHBand="0" w:noVBand="1"/>
      </w:tblPr>
      <w:tblGrid>
        <w:gridCol w:w="724"/>
        <w:gridCol w:w="740"/>
        <w:gridCol w:w="702"/>
        <w:gridCol w:w="662"/>
        <w:gridCol w:w="634"/>
        <w:gridCol w:w="611"/>
        <w:gridCol w:w="478"/>
        <w:gridCol w:w="253"/>
        <w:gridCol w:w="572"/>
        <w:gridCol w:w="236"/>
        <w:gridCol w:w="640"/>
        <w:gridCol w:w="1061"/>
        <w:gridCol w:w="781"/>
        <w:gridCol w:w="1061"/>
        <w:gridCol w:w="657"/>
        <w:gridCol w:w="1061"/>
      </w:tblGrid>
      <w:tr w:rsidR="00A70479" w:rsidRPr="00A70479" w:rsidTr="002C54FA">
        <w:trPr>
          <w:gridAfter w:val="1"/>
          <w:wAfter w:w="1061" w:type="dxa"/>
        </w:trPr>
        <w:tc>
          <w:tcPr>
            <w:tcW w:w="98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479" w:rsidRDefault="00A70479" w:rsidP="00A70479">
            <w:pPr>
              <w:jc w:val="right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lastRenderedPageBreak/>
              <w:t>Приложение 5</w:t>
            </w:r>
            <w:r w:rsidRPr="00A70479">
              <w:rPr>
                <w:rFonts w:ascii="Times New Roman" w:hAnsi="Times New Roman"/>
              </w:rPr>
              <w:br/>
              <w:t>к решени</w:t>
            </w:r>
            <w:r>
              <w:rPr>
                <w:rFonts w:ascii="Times New Roman" w:hAnsi="Times New Roman"/>
              </w:rPr>
              <w:t>ю</w:t>
            </w:r>
            <w:r w:rsidRPr="00A70479">
              <w:rPr>
                <w:rFonts w:ascii="Times New Roman" w:hAnsi="Times New Roman"/>
              </w:rPr>
              <w:t xml:space="preserve">  городской Думы </w:t>
            </w:r>
            <w:r w:rsidRPr="00A70479">
              <w:rPr>
                <w:rFonts w:ascii="Times New Roman" w:hAnsi="Times New Roman"/>
              </w:rPr>
              <w:br/>
              <w:t>городского округа Кинешма</w:t>
            </w:r>
            <w:r w:rsidRPr="00A70479">
              <w:rPr>
                <w:rFonts w:ascii="Times New Roman" w:hAnsi="Times New Roman"/>
              </w:rPr>
              <w:br/>
              <w:t xml:space="preserve">  от </w:t>
            </w:r>
            <w:r>
              <w:rPr>
                <w:rFonts w:ascii="Times New Roman" w:hAnsi="Times New Roman"/>
              </w:rPr>
              <w:t xml:space="preserve">19.12.2022 </w:t>
            </w:r>
            <w:r w:rsidRPr="00A70479">
              <w:rPr>
                <w:rFonts w:ascii="Times New Roman" w:hAnsi="Times New Roman"/>
              </w:rPr>
              <w:t xml:space="preserve"> № </w:t>
            </w:r>
            <w:r>
              <w:rPr>
                <w:rFonts w:ascii="Times New Roman" w:hAnsi="Times New Roman"/>
              </w:rPr>
              <w:t>53/260</w:t>
            </w:r>
            <w:r w:rsidRPr="00A70479">
              <w:rPr>
                <w:rFonts w:ascii="Times New Roman" w:hAnsi="Times New Roman"/>
              </w:rPr>
              <w:t xml:space="preserve"> </w:t>
            </w:r>
            <w:r w:rsidRPr="00A70479">
              <w:rPr>
                <w:rFonts w:ascii="Times New Roman" w:hAnsi="Times New Roman"/>
              </w:rPr>
              <w:br/>
              <w:t>«О бюджете городского округа Кинешма</w:t>
            </w:r>
            <w:r w:rsidRPr="00A70479">
              <w:rPr>
                <w:rFonts w:ascii="Times New Roman" w:hAnsi="Times New Roman"/>
              </w:rPr>
              <w:br/>
              <w:t xml:space="preserve"> на 2023 год  и плановый период 2024 и 2025 годов»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70479" w:rsidRPr="00A70479" w:rsidRDefault="00A70479" w:rsidP="00A70479">
            <w:pPr>
              <w:jc w:val="right"/>
              <w:rPr>
                <w:rFonts w:ascii="Times New Roman" w:hAnsi="Times New Roman"/>
              </w:rPr>
            </w:pP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98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Программа муниципальных  заимствований  городского округа Кинешма на 2023 год</w:t>
            </w:r>
            <w:r w:rsidRPr="00A70479">
              <w:rPr>
                <w:rFonts w:ascii="Times New Roman" w:hAnsi="Times New Roman"/>
                <w:b/>
                <w:bCs/>
              </w:rPr>
              <w:br/>
              <w:t xml:space="preserve"> и плановый период 2024 и 2025 годов</w:t>
            </w:r>
          </w:p>
        </w:tc>
      </w:tr>
      <w:tr w:rsidR="00A70479" w:rsidRPr="00A70479" w:rsidTr="002C54FA"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</w:tr>
      <w:tr w:rsidR="00A70479" w:rsidRPr="00A70479" w:rsidTr="002C54FA"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17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(Рублей)</w:t>
            </w:r>
          </w:p>
        </w:tc>
      </w:tr>
      <w:tr w:rsidR="00A70479" w:rsidRPr="00A70479" w:rsidTr="002C54FA">
        <w:trPr>
          <w:gridAfter w:val="1"/>
          <w:wAfter w:w="1061" w:type="dxa"/>
          <w:trHeight w:val="230"/>
        </w:trPr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№</w:t>
            </w:r>
          </w:p>
        </w:tc>
        <w:tc>
          <w:tcPr>
            <w:tcW w:w="382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Вид долгового обязательства</w:t>
            </w:r>
          </w:p>
        </w:tc>
        <w:tc>
          <w:tcPr>
            <w:tcW w:w="5261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 xml:space="preserve">Сумма </w:t>
            </w:r>
          </w:p>
        </w:tc>
      </w:tr>
      <w:tr w:rsidR="00A70479" w:rsidRPr="00A70479" w:rsidTr="002C54FA">
        <w:trPr>
          <w:gridAfter w:val="1"/>
          <w:wAfter w:w="1061" w:type="dxa"/>
          <w:trHeight w:val="230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5261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3827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2023 год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2024 год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2025 год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Внутренние заимствования (привлечение/погашение)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10 000 000,00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1.1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Кредиты кредитных  организаций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21 500 000,00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13 141 100,00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50 600 000,00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1.1.1.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Привлечение, всего, 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21 500 000,00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13 141 100,00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72 100 000,00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со сроком погашения в 2025 году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21 500 000,00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со сроком погашения в 2026 году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13 141 100,00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со сроком погашения в 2027 году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72 100 000,00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1.1.2.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Погашение, всего, 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-21 500 000,00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по сроку в 2025 году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-21 500 000,00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1.2.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Бюджетные кредиты от других бюджетов бюджетной системы Российской Федерации: бюджетные кредиты на пополнение остатков средств на счете бюджета городского округа Кинешма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-11 500 000,00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-13 141 100,00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-50 600 000,00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1.2.1.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Привлечение, всего, в том числе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74 458 900,00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74 458 900,00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для погашения долговых обязательств  муниципального образования по рыночным заимствованиям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1.2.2.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Погашение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-85 958 900,00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-13 141 100,00</w:t>
            </w:r>
          </w:p>
        </w:tc>
        <w:tc>
          <w:tcPr>
            <w:tcW w:w="17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-50 600 000,00</w:t>
            </w:r>
          </w:p>
        </w:tc>
      </w:tr>
      <w:tr w:rsidR="00A70479" w:rsidRPr="00A70479" w:rsidTr="002C54FA">
        <w:trPr>
          <w:gridAfter w:val="1"/>
          <w:wAfter w:w="1061" w:type="dxa"/>
          <w:trHeight w:val="92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на пополнение остатка средств на едином счете бюджета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-74 458 900,00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0479">
              <w:rPr>
                <w:rFonts w:ascii="Times New Roman" w:hAnsi="Times New Roman"/>
                <w:b/>
                <w:bCs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для погашения долговых обязательств муниципального образования по рыночным заимствованиям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0,00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  <w:color w:val="000000"/>
              </w:rPr>
            </w:pPr>
            <w:r w:rsidRPr="00A70479">
              <w:rPr>
                <w:rFonts w:ascii="Times New Roman" w:hAnsi="Times New Roman"/>
                <w:color w:val="000000"/>
              </w:rPr>
              <w:t>-50 600 000,00</w:t>
            </w:r>
          </w:p>
        </w:tc>
      </w:tr>
      <w:tr w:rsidR="00A70479" w:rsidRPr="00A70479" w:rsidTr="002C54FA">
        <w:trPr>
          <w:gridAfter w:val="1"/>
          <w:wAfter w:w="1061" w:type="dxa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 </w:t>
            </w:r>
          </w:p>
        </w:tc>
        <w:tc>
          <w:tcPr>
            <w:tcW w:w="382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0479" w:rsidRPr="00A70479" w:rsidRDefault="00A70479" w:rsidP="00A70479">
            <w:pPr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в целях частичного покрытия дефицита бюджета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-11 500 000 (2023 год)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>-13 141 100              (2024 год)</w:t>
            </w:r>
          </w:p>
        </w:tc>
        <w:tc>
          <w:tcPr>
            <w:tcW w:w="17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0479" w:rsidRPr="00A70479" w:rsidRDefault="00A70479" w:rsidP="00A70479">
            <w:pPr>
              <w:jc w:val="center"/>
              <w:rPr>
                <w:rFonts w:ascii="Times New Roman" w:hAnsi="Times New Roman"/>
              </w:rPr>
            </w:pPr>
            <w:r w:rsidRPr="00A70479">
              <w:rPr>
                <w:rFonts w:ascii="Times New Roman" w:hAnsi="Times New Roman"/>
              </w:rPr>
              <w:t xml:space="preserve">0,00 </w:t>
            </w:r>
          </w:p>
        </w:tc>
      </w:tr>
    </w:tbl>
    <w:p w:rsidR="00A70479" w:rsidRDefault="00A70479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p w:rsidR="00A035C4" w:rsidRDefault="00A035C4" w:rsidP="00F63033">
      <w:pPr>
        <w:jc w:val="both"/>
        <w:rPr>
          <w:rFonts w:ascii="Times New Roman" w:hAnsi="Times New Roman"/>
          <w:sz w:val="28"/>
          <w:szCs w:val="28"/>
        </w:rPr>
      </w:pPr>
    </w:p>
    <w:sectPr w:rsidR="00A035C4" w:rsidSect="0051092F">
      <w:headerReference w:type="default" r:id="rId10"/>
      <w:pgSz w:w="11906" w:h="16838"/>
      <w:pgMar w:top="993" w:right="566" w:bottom="709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D65" w:rsidRDefault="00622D65" w:rsidP="00167D1C">
      <w:r>
        <w:separator/>
      </w:r>
    </w:p>
  </w:endnote>
  <w:endnote w:type="continuationSeparator" w:id="0">
    <w:p w:rsidR="00622D65" w:rsidRDefault="00622D65" w:rsidP="00167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D65" w:rsidRDefault="00622D65" w:rsidP="00167D1C">
      <w:r>
        <w:separator/>
      </w:r>
    </w:p>
  </w:footnote>
  <w:footnote w:type="continuationSeparator" w:id="0">
    <w:p w:rsidR="00622D65" w:rsidRDefault="00622D65" w:rsidP="00167D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5163962"/>
      <w:docPartObj>
        <w:docPartGallery w:val="Page Numbers (Top of Page)"/>
        <w:docPartUnique/>
      </w:docPartObj>
    </w:sdtPr>
    <w:sdtContent>
      <w:p w:rsidR="00622D65" w:rsidRDefault="00622D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00B5">
          <w:rPr>
            <w:noProof/>
          </w:rPr>
          <w:t>155</w:t>
        </w:r>
        <w:r>
          <w:rPr>
            <w:noProof/>
          </w:rPr>
          <w:fldChar w:fldCharType="end"/>
        </w:r>
      </w:p>
    </w:sdtContent>
  </w:sdt>
  <w:p w:rsidR="00622D65" w:rsidRDefault="00622D6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D00B32"/>
    <w:multiLevelType w:val="multilevel"/>
    <w:tmpl w:val="6B4A733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55BC592F"/>
    <w:multiLevelType w:val="hybridMultilevel"/>
    <w:tmpl w:val="223248B0"/>
    <w:lvl w:ilvl="0" w:tplc="09F8F4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0D35ABA"/>
    <w:multiLevelType w:val="hybridMultilevel"/>
    <w:tmpl w:val="CB44AF36"/>
    <w:lvl w:ilvl="0" w:tplc="D0CA504C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02D"/>
    <w:rsid w:val="000026A4"/>
    <w:rsid w:val="0000389D"/>
    <w:rsid w:val="00004BE3"/>
    <w:rsid w:val="00005ECD"/>
    <w:rsid w:val="000074DD"/>
    <w:rsid w:val="00012D16"/>
    <w:rsid w:val="000130CC"/>
    <w:rsid w:val="00013316"/>
    <w:rsid w:val="00015062"/>
    <w:rsid w:val="000156F9"/>
    <w:rsid w:val="00016688"/>
    <w:rsid w:val="000170C4"/>
    <w:rsid w:val="000228D3"/>
    <w:rsid w:val="00026D6E"/>
    <w:rsid w:val="00027D5B"/>
    <w:rsid w:val="000306F5"/>
    <w:rsid w:val="00035133"/>
    <w:rsid w:val="00035C2E"/>
    <w:rsid w:val="00051447"/>
    <w:rsid w:val="00052DFB"/>
    <w:rsid w:val="00054AE6"/>
    <w:rsid w:val="00056E94"/>
    <w:rsid w:val="00057FAE"/>
    <w:rsid w:val="0006021C"/>
    <w:rsid w:val="00060ACE"/>
    <w:rsid w:val="000640EA"/>
    <w:rsid w:val="00065C10"/>
    <w:rsid w:val="0007184D"/>
    <w:rsid w:val="00073983"/>
    <w:rsid w:val="00073C68"/>
    <w:rsid w:val="00074BC4"/>
    <w:rsid w:val="0008243B"/>
    <w:rsid w:val="00085171"/>
    <w:rsid w:val="0008652A"/>
    <w:rsid w:val="00087008"/>
    <w:rsid w:val="000B014F"/>
    <w:rsid w:val="000B0661"/>
    <w:rsid w:val="000B2B73"/>
    <w:rsid w:val="000B2CC0"/>
    <w:rsid w:val="000B48CC"/>
    <w:rsid w:val="000B668C"/>
    <w:rsid w:val="000C4623"/>
    <w:rsid w:val="000C63A6"/>
    <w:rsid w:val="000D0EEF"/>
    <w:rsid w:val="000D108E"/>
    <w:rsid w:val="000D4DCD"/>
    <w:rsid w:val="000E28AE"/>
    <w:rsid w:val="000E3C55"/>
    <w:rsid w:val="000E4B63"/>
    <w:rsid w:val="000E55DC"/>
    <w:rsid w:val="000E56A6"/>
    <w:rsid w:val="000E7840"/>
    <w:rsid w:val="000F0486"/>
    <w:rsid w:val="000F42CD"/>
    <w:rsid w:val="000F45F9"/>
    <w:rsid w:val="000F49CF"/>
    <w:rsid w:val="000F7A6B"/>
    <w:rsid w:val="001015DB"/>
    <w:rsid w:val="00101EC0"/>
    <w:rsid w:val="001037BF"/>
    <w:rsid w:val="00103A6B"/>
    <w:rsid w:val="00103F14"/>
    <w:rsid w:val="00105AF6"/>
    <w:rsid w:val="00105BBA"/>
    <w:rsid w:val="00107F97"/>
    <w:rsid w:val="0011225F"/>
    <w:rsid w:val="00112936"/>
    <w:rsid w:val="001153ED"/>
    <w:rsid w:val="00116444"/>
    <w:rsid w:val="0011649B"/>
    <w:rsid w:val="00116AF0"/>
    <w:rsid w:val="00121F5B"/>
    <w:rsid w:val="00125C49"/>
    <w:rsid w:val="00126C43"/>
    <w:rsid w:val="001272A6"/>
    <w:rsid w:val="001421C1"/>
    <w:rsid w:val="00143D6A"/>
    <w:rsid w:val="00145041"/>
    <w:rsid w:val="0015098D"/>
    <w:rsid w:val="0015180F"/>
    <w:rsid w:val="00151CE1"/>
    <w:rsid w:val="00156599"/>
    <w:rsid w:val="0016083F"/>
    <w:rsid w:val="001608CC"/>
    <w:rsid w:val="00162ECA"/>
    <w:rsid w:val="00164A5E"/>
    <w:rsid w:val="00167D1C"/>
    <w:rsid w:val="00170B74"/>
    <w:rsid w:val="00171CC6"/>
    <w:rsid w:val="001727EA"/>
    <w:rsid w:val="0018152C"/>
    <w:rsid w:val="00181F22"/>
    <w:rsid w:val="001877A9"/>
    <w:rsid w:val="00187DCA"/>
    <w:rsid w:val="00193A2B"/>
    <w:rsid w:val="00193C2D"/>
    <w:rsid w:val="001973C6"/>
    <w:rsid w:val="00197CAB"/>
    <w:rsid w:val="001A2EC5"/>
    <w:rsid w:val="001A4EB3"/>
    <w:rsid w:val="001A5F40"/>
    <w:rsid w:val="001A6772"/>
    <w:rsid w:val="001B36BA"/>
    <w:rsid w:val="001B3931"/>
    <w:rsid w:val="001B3AE5"/>
    <w:rsid w:val="001B74B2"/>
    <w:rsid w:val="001B7823"/>
    <w:rsid w:val="001C114D"/>
    <w:rsid w:val="001C1887"/>
    <w:rsid w:val="001D25C3"/>
    <w:rsid w:val="001D4781"/>
    <w:rsid w:val="001D56BA"/>
    <w:rsid w:val="001D5D14"/>
    <w:rsid w:val="001D607E"/>
    <w:rsid w:val="001D6EA6"/>
    <w:rsid w:val="001D70EF"/>
    <w:rsid w:val="001E49E3"/>
    <w:rsid w:val="001E4EB4"/>
    <w:rsid w:val="001F0810"/>
    <w:rsid w:val="001F21EB"/>
    <w:rsid w:val="001F4ACF"/>
    <w:rsid w:val="001F605C"/>
    <w:rsid w:val="001F69C5"/>
    <w:rsid w:val="001F79AE"/>
    <w:rsid w:val="002037E9"/>
    <w:rsid w:val="002044EB"/>
    <w:rsid w:val="0021031A"/>
    <w:rsid w:val="00210F46"/>
    <w:rsid w:val="002135D9"/>
    <w:rsid w:val="00220A46"/>
    <w:rsid w:val="00221FB3"/>
    <w:rsid w:val="002221DD"/>
    <w:rsid w:val="002229A3"/>
    <w:rsid w:val="00223C64"/>
    <w:rsid w:val="002274D2"/>
    <w:rsid w:val="0023001C"/>
    <w:rsid w:val="00230379"/>
    <w:rsid w:val="00231156"/>
    <w:rsid w:val="00233655"/>
    <w:rsid w:val="00234811"/>
    <w:rsid w:val="0023636B"/>
    <w:rsid w:val="00236728"/>
    <w:rsid w:val="00237464"/>
    <w:rsid w:val="002418C8"/>
    <w:rsid w:val="00242C20"/>
    <w:rsid w:val="00243EF6"/>
    <w:rsid w:val="00243F44"/>
    <w:rsid w:val="002452AC"/>
    <w:rsid w:val="002466CA"/>
    <w:rsid w:val="002468AB"/>
    <w:rsid w:val="00246DFB"/>
    <w:rsid w:val="0025048A"/>
    <w:rsid w:val="00251010"/>
    <w:rsid w:val="00252779"/>
    <w:rsid w:val="00252952"/>
    <w:rsid w:val="00256883"/>
    <w:rsid w:val="00257B09"/>
    <w:rsid w:val="00260974"/>
    <w:rsid w:val="0026219D"/>
    <w:rsid w:val="002633EE"/>
    <w:rsid w:val="00263C7E"/>
    <w:rsid w:val="00270F2D"/>
    <w:rsid w:val="00275239"/>
    <w:rsid w:val="00275324"/>
    <w:rsid w:val="0028239B"/>
    <w:rsid w:val="00282A12"/>
    <w:rsid w:val="00284AFD"/>
    <w:rsid w:val="002858A8"/>
    <w:rsid w:val="00290EE5"/>
    <w:rsid w:val="00291041"/>
    <w:rsid w:val="00293528"/>
    <w:rsid w:val="00294B56"/>
    <w:rsid w:val="0029507F"/>
    <w:rsid w:val="0029513B"/>
    <w:rsid w:val="002956E1"/>
    <w:rsid w:val="0029654A"/>
    <w:rsid w:val="00296FC7"/>
    <w:rsid w:val="0029716F"/>
    <w:rsid w:val="00297B14"/>
    <w:rsid w:val="002A4C3A"/>
    <w:rsid w:val="002A6589"/>
    <w:rsid w:val="002A67EF"/>
    <w:rsid w:val="002B3D41"/>
    <w:rsid w:val="002B4949"/>
    <w:rsid w:val="002B59F3"/>
    <w:rsid w:val="002B6C65"/>
    <w:rsid w:val="002C4EDE"/>
    <w:rsid w:val="002C54FA"/>
    <w:rsid w:val="002D248C"/>
    <w:rsid w:val="002D25F9"/>
    <w:rsid w:val="002D294E"/>
    <w:rsid w:val="002D40E1"/>
    <w:rsid w:val="002D4441"/>
    <w:rsid w:val="002D6CB8"/>
    <w:rsid w:val="002E675C"/>
    <w:rsid w:val="002E721B"/>
    <w:rsid w:val="002E73BC"/>
    <w:rsid w:val="002F0168"/>
    <w:rsid w:val="002F190A"/>
    <w:rsid w:val="002F1B20"/>
    <w:rsid w:val="002F276A"/>
    <w:rsid w:val="002F358A"/>
    <w:rsid w:val="002F3BAA"/>
    <w:rsid w:val="002F6C96"/>
    <w:rsid w:val="00301FC4"/>
    <w:rsid w:val="0030595F"/>
    <w:rsid w:val="00307533"/>
    <w:rsid w:val="0031251E"/>
    <w:rsid w:val="00313D50"/>
    <w:rsid w:val="00315040"/>
    <w:rsid w:val="003160DB"/>
    <w:rsid w:val="00320194"/>
    <w:rsid w:val="003219DC"/>
    <w:rsid w:val="00322015"/>
    <w:rsid w:val="00322546"/>
    <w:rsid w:val="00323F7E"/>
    <w:rsid w:val="00326C72"/>
    <w:rsid w:val="00327328"/>
    <w:rsid w:val="00333003"/>
    <w:rsid w:val="00336811"/>
    <w:rsid w:val="003458F3"/>
    <w:rsid w:val="00346F3A"/>
    <w:rsid w:val="003514B8"/>
    <w:rsid w:val="00353947"/>
    <w:rsid w:val="00356182"/>
    <w:rsid w:val="00360CFF"/>
    <w:rsid w:val="003647F0"/>
    <w:rsid w:val="003712AE"/>
    <w:rsid w:val="00376919"/>
    <w:rsid w:val="00376942"/>
    <w:rsid w:val="00377C1A"/>
    <w:rsid w:val="00380C1E"/>
    <w:rsid w:val="0038614A"/>
    <w:rsid w:val="003862C2"/>
    <w:rsid w:val="003866BE"/>
    <w:rsid w:val="00386B7A"/>
    <w:rsid w:val="00393870"/>
    <w:rsid w:val="00393B65"/>
    <w:rsid w:val="00393C04"/>
    <w:rsid w:val="00395EE6"/>
    <w:rsid w:val="003A047F"/>
    <w:rsid w:val="003A1069"/>
    <w:rsid w:val="003A12F3"/>
    <w:rsid w:val="003A2F60"/>
    <w:rsid w:val="003A38E9"/>
    <w:rsid w:val="003A3BD3"/>
    <w:rsid w:val="003A4432"/>
    <w:rsid w:val="003A52FB"/>
    <w:rsid w:val="003B1011"/>
    <w:rsid w:val="003B2394"/>
    <w:rsid w:val="003B55BB"/>
    <w:rsid w:val="003C148E"/>
    <w:rsid w:val="003C2B0B"/>
    <w:rsid w:val="003C524F"/>
    <w:rsid w:val="003C69E5"/>
    <w:rsid w:val="003D1993"/>
    <w:rsid w:val="003D1D71"/>
    <w:rsid w:val="003D2666"/>
    <w:rsid w:val="003D2BBA"/>
    <w:rsid w:val="003D359C"/>
    <w:rsid w:val="003D3D54"/>
    <w:rsid w:val="003D5B7A"/>
    <w:rsid w:val="003D5D7D"/>
    <w:rsid w:val="003E0176"/>
    <w:rsid w:val="003E2092"/>
    <w:rsid w:val="003E368C"/>
    <w:rsid w:val="003E40BD"/>
    <w:rsid w:val="003E40E0"/>
    <w:rsid w:val="003E456D"/>
    <w:rsid w:val="003E4CE7"/>
    <w:rsid w:val="003F497E"/>
    <w:rsid w:val="003F7C49"/>
    <w:rsid w:val="003F7E56"/>
    <w:rsid w:val="004000DA"/>
    <w:rsid w:val="00400804"/>
    <w:rsid w:val="0040729E"/>
    <w:rsid w:val="00407995"/>
    <w:rsid w:val="00414F7E"/>
    <w:rsid w:val="00417C35"/>
    <w:rsid w:val="00421BD7"/>
    <w:rsid w:val="00426747"/>
    <w:rsid w:val="00427563"/>
    <w:rsid w:val="004321A5"/>
    <w:rsid w:val="004344D5"/>
    <w:rsid w:val="004371F0"/>
    <w:rsid w:val="00440EEF"/>
    <w:rsid w:val="00443118"/>
    <w:rsid w:val="0044313F"/>
    <w:rsid w:val="00444752"/>
    <w:rsid w:val="00444AF2"/>
    <w:rsid w:val="0044582C"/>
    <w:rsid w:val="00445E95"/>
    <w:rsid w:val="00446186"/>
    <w:rsid w:val="0044634E"/>
    <w:rsid w:val="00446702"/>
    <w:rsid w:val="004468B1"/>
    <w:rsid w:val="004500DB"/>
    <w:rsid w:val="00450A2C"/>
    <w:rsid w:val="004545DA"/>
    <w:rsid w:val="004560FA"/>
    <w:rsid w:val="00457B8A"/>
    <w:rsid w:val="00460E8E"/>
    <w:rsid w:val="00462F3C"/>
    <w:rsid w:val="00465FAF"/>
    <w:rsid w:val="00474D71"/>
    <w:rsid w:val="0047560E"/>
    <w:rsid w:val="004777B2"/>
    <w:rsid w:val="00482AC8"/>
    <w:rsid w:val="0048406D"/>
    <w:rsid w:val="004855FF"/>
    <w:rsid w:val="00485D6E"/>
    <w:rsid w:val="004908B9"/>
    <w:rsid w:val="0049153F"/>
    <w:rsid w:val="00491690"/>
    <w:rsid w:val="00495FA8"/>
    <w:rsid w:val="00497C48"/>
    <w:rsid w:val="004A0817"/>
    <w:rsid w:val="004A1E60"/>
    <w:rsid w:val="004A4796"/>
    <w:rsid w:val="004A4B21"/>
    <w:rsid w:val="004B1B1B"/>
    <w:rsid w:val="004B1D97"/>
    <w:rsid w:val="004B2989"/>
    <w:rsid w:val="004B38DD"/>
    <w:rsid w:val="004B5971"/>
    <w:rsid w:val="004C15A2"/>
    <w:rsid w:val="004C3136"/>
    <w:rsid w:val="004C6439"/>
    <w:rsid w:val="004C688B"/>
    <w:rsid w:val="004D3FC7"/>
    <w:rsid w:val="004D435C"/>
    <w:rsid w:val="004D6F45"/>
    <w:rsid w:val="004D70E3"/>
    <w:rsid w:val="004D758C"/>
    <w:rsid w:val="004E0AB0"/>
    <w:rsid w:val="004E1D17"/>
    <w:rsid w:val="004F0273"/>
    <w:rsid w:val="004F0CB7"/>
    <w:rsid w:val="004F1C51"/>
    <w:rsid w:val="004F2248"/>
    <w:rsid w:val="004F6247"/>
    <w:rsid w:val="004F63F7"/>
    <w:rsid w:val="005007D8"/>
    <w:rsid w:val="00502498"/>
    <w:rsid w:val="00503B54"/>
    <w:rsid w:val="005065E5"/>
    <w:rsid w:val="00507A8B"/>
    <w:rsid w:val="005107D9"/>
    <w:rsid w:val="0051092F"/>
    <w:rsid w:val="00512BE6"/>
    <w:rsid w:val="00513228"/>
    <w:rsid w:val="00516B44"/>
    <w:rsid w:val="0052284B"/>
    <w:rsid w:val="0052319D"/>
    <w:rsid w:val="0052453A"/>
    <w:rsid w:val="00524BD7"/>
    <w:rsid w:val="00525417"/>
    <w:rsid w:val="00527A2D"/>
    <w:rsid w:val="00536AE7"/>
    <w:rsid w:val="0054030E"/>
    <w:rsid w:val="00541001"/>
    <w:rsid w:val="005418BB"/>
    <w:rsid w:val="00546783"/>
    <w:rsid w:val="0054749D"/>
    <w:rsid w:val="00550B66"/>
    <w:rsid w:val="00550BAA"/>
    <w:rsid w:val="0055255A"/>
    <w:rsid w:val="00552C3F"/>
    <w:rsid w:val="005530E8"/>
    <w:rsid w:val="00553924"/>
    <w:rsid w:val="00560BF6"/>
    <w:rsid w:val="005622E6"/>
    <w:rsid w:val="0056403C"/>
    <w:rsid w:val="00570B3D"/>
    <w:rsid w:val="00570F83"/>
    <w:rsid w:val="00571A2B"/>
    <w:rsid w:val="00573346"/>
    <w:rsid w:val="00575D65"/>
    <w:rsid w:val="00577085"/>
    <w:rsid w:val="00580627"/>
    <w:rsid w:val="00580B0F"/>
    <w:rsid w:val="00590C10"/>
    <w:rsid w:val="00591F34"/>
    <w:rsid w:val="00593E43"/>
    <w:rsid w:val="0059480C"/>
    <w:rsid w:val="00594D3E"/>
    <w:rsid w:val="00596F34"/>
    <w:rsid w:val="005A0DD5"/>
    <w:rsid w:val="005A1BCA"/>
    <w:rsid w:val="005A232D"/>
    <w:rsid w:val="005A41C2"/>
    <w:rsid w:val="005A5A8B"/>
    <w:rsid w:val="005A77F0"/>
    <w:rsid w:val="005A7859"/>
    <w:rsid w:val="005A7AC7"/>
    <w:rsid w:val="005B0071"/>
    <w:rsid w:val="005B11B7"/>
    <w:rsid w:val="005C00B5"/>
    <w:rsid w:val="005C02B9"/>
    <w:rsid w:val="005C087A"/>
    <w:rsid w:val="005C1458"/>
    <w:rsid w:val="005C5759"/>
    <w:rsid w:val="005C727D"/>
    <w:rsid w:val="005C739B"/>
    <w:rsid w:val="005D1CD3"/>
    <w:rsid w:val="005D37F4"/>
    <w:rsid w:val="005D4013"/>
    <w:rsid w:val="005D4BF1"/>
    <w:rsid w:val="005E26DB"/>
    <w:rsid w:val="005E2A54"/>
    <w:rsid w:val="005E5AF8"/>
    <w:rsid w:val="005F157C"/>
    <w:rsid w:val="005F5B46"/>
    <w:rsid w:val="005F644C"/>
    <w:rsid w:val="005F72EE"/>
    <w:rsid w:val="005F7D48"/>
    <w:rsid w:val="00600416"/>
    <w:rsid w:val="00600DFC"/>
    <w:rsid w:val="00601F30"/>
    <w:rsid w:val="00601F48"/>
    <w:rsid w:val="00602A6C"/>
    <w:rsid w:val="00603A97"/>
    <w:rsid w:val="00604E7F"/>
    <w:rsid w:val="00606872"/>
    <w:rsid w:val="00615112"/>
    <w:rsid w:val="006155F3"/>
    <w:rsid w:val="00621593"/>
    <w:rsid w:val="006219E5"/>
    <w:rsid w:val="00622D65"/>
    <w:rsid w:val="00623514"/>
    <w:rsid w:val="00624987"/>
    <w:rsid w:val="00626D65"/>
    <w:rsid w:val="00627B90"/>
    <w:rsid w:val="00630E45"/>
    <w:rsid w:val="006312F2"/>
    <w:rsid w:val="00634179"/>
    <w:rsid w:val="0063732B"/>
    <w:rsid w:val="00637490"/>
    <w:rsid w:val="00644674"/>
    <w:rsid w:val="00653F4F"/>
    <w:rsid w:val="0065400C"/>
    <w:rsid w:val="00655549"/>
    <w:rsid w:val="006633C6"/>
    <w:rsid w:val="00664903"/>
    <w:rsid w:val="006673DD"/>
    <w:rsid w:val="00667DAE"/>
    <w:rsid w:val="0067409D"/>
    <w:rsid w:val="006764B6"/>
    <w:rsid w:val="006770C4"/>
    <w:rsid w:val="0068341F"/>
    <w:rsid w:val="00690A9C"/>
    <w:rsid w:val="0069185C"/>
    <w:rsid w:val="00692454"/>
    <w:rsid w:val="00692C0B"/>
    <w:rsid w:val="00696899"/>
    <w:rsid w:val="00697DDE"/>
    <w:rsid w:val="006B3123"/>
    <w:rsid w:val="006C2D83"/>
    <w:rsid w:val="006C2E11"/>
    <w:rsid w:val="006C5BA8"/>
    <w:rsid w:val="006C745B"/>
    <w:rsid w:val="006D2F4B"/>
    <w:rsid w:val="006D374C"/>
    <w:rsid w:val="006D453B"/>
    <w:rsid w:val="006E065A"/>
    <w:rsid w:val="006E302D"/>
    <w:rsid w:val="006E3A7A"/>
    <w:rsid w:val="006E6E4A"/>
    <w:rsid w:val="006F0449"/>
    <w:rsid w:val="006F3F57"/>
    <w:rsid w:val="006F478E"/>
    <w:rsid w:val="006F4E4D"/>
    <w:rsid w:val="006F6EF5"/>
    <w:rsid w:val="006F742B"/>
    <w:rsid w:val="00704C63"/>
    <w:rsid w:val="007064DC"/>
    <w:rsid w:val="00710068"/>
    <w:rsid w:val="00711BF2"/>
    <w:rsid w:val="00712113"/>
    <w:rsid w:val="007133DE"/>
    <w:rsid w:val="007147F4"/>
    <w:rsid w:val="0071661E"/>
    <w:rsid w:val="00717445"/>
    <w:rsid w:val="00721635"/>
    <w:rsid w:val="00722A05"/>
    <w:rsid w:val="00722BB7"/>
    <w:rsid w:val="007300C7"/>
    <w:rsid w:val="00732100"/>
    <w:rsid w:val="00732E35"/>
    <w:rsid w:val="00733853"/>
    <w:rsid w:val="00741F6D"/>
    <w:rsid w:val="007442BB"/>
    <w:rsid w:val="007448D2"/>
    <w:rsid w:val="00745755"/>
    <w:rsid w:val="0074609C"/>
    <w:rsid w:val="00746CC6"/>
    <w:rsid w:val="00747D66"/>
    <w:rsid w:val="00753AD2"/>
    <w:rsid w:val="00754123"/>
    <w:rsid w:val="007557BE"/>
    <w:rsid w:val="0075596C"/>
    <w:rsid w:val="007601D5"/>
    <w:rsid w:val="00760677"/>
    <w:rsid w:val="007606EA"/>
    <w:rsid w:val="0076116E"/>
    <w:rsid w:val="0076140F"/>
    <w:rsid w:val="007659AF"/>
    <w:rsid w:val="00772032"/>
    <w:rsid w:val="00773B64"/>
    <w:rsid w:val="00773BF5"/>
    <w:rsid w:val="00775D0B"/>
    <w:rsid w:val="007831A7"/>
    <w:rsid w:val="007851AC"/>
    <w:rsid w:val="00791A7D"/>
    <w:rsid w:val="007929EF"/>
    <w:rsid w:val="00794063"/>
    <w:rsid w:val="0079526C"/>
    <w:rsid w:val="00797945"/>
    <w:rsid w:val="00797D31"/>
    <w:rsid w:val="007A7508"/>
    <w:rsid w:val="007B4F80"/>
    <w:rsid w:val="007B52FD"/>
    <w:rsid w:val="007B5E7F"/>
    <w:rsid w:val="007C2307"/>
    <w:rsid w:val="007D0927"/>
    <w:rsid w:val="007D32D6"/>
    <w:rsid w:val="007D6DF9"/>
    <w:rsid w:val="007D75FD"/>
    <w:rsid w:val="007D7E86"/>
    <w:rsid w:val="007E2A7A"/>
    <w:rsid w:val="007F34F0"/>
    <w:rsid w:val="008029C1"/>
    <w:rsid w:val="00802D00"/>
    <w:rsid w:val="008055F0"/>
    <w:rsid w:val="00806C32"/>
    <w:rsid w:val="00807DBC"/>
    <w:rsid w:val="00813102"/>
    <w:rsid w:val="008142E8"/>
    <w:rsid w:val="008149F3"/>
    <w:rsid w:val="00820DEA"/>
    <w:rsid w:val="008254BE"/>
    <w:rsid w:val="00833D54"/>
    <w:rsid w:val="00834F69"/>
    <w:rsid w:val="008377D5"/>
    <w:rsid w:val="00837B2D"/>
    <w:rsid w:val="008400ED"/>
    <w:rsid w:val="008433EB"/>
    <w:rsid w:val="00844367"/>
    <w:rsid w:val="008462D4"/>
    <w:rsid w:val="0085231F"/>
    <w:rsid w:val="00854D29"/>
    <w:rsid w:val="00857E75"/>
    <w:rsid w:val="008616D7"/>
    <w:rsid w:val="00864396"/>
    <w:rsid w:val="00866CAD"/>
    <w:rsid w:val="008679C1"/>
    <w:rsid w:val="00873E4A"/>
    <w:rsid w:val="008752AA"/>
    <w:rsid w:val="0087565D"/>
    <w:rsid w:val="00875D02"/>
    <w:rsid w:val="00882C24"/>
    <w:rsid w:val="00884DCC"/>
    <w:rsid w:val="00890D41"/>
    <w:rsid w:val="00892524"/>
    <w:rsid w:val="00892697"/>
    <w:rsid w:val="008934E7"/>
    <w:rsid w:val="0089388E"/>
    <w:rsid w:val="00895068"/>
    <w:rsid w:val="00896CB5"/>
    <w:rsid w:val="008971BC"/>
    <w:rsid w:val="008A0DCC"/>
    <w:rsid w:val="008A0F9B"/>
    <w:rsid w:val="008A56EB"/>
    <w:rsid w:val="008A590A"/>
    <w:rsid w:val="008B0D6E"/>
    <w:rsid w:val="008B6DC8"/>
    <w:rsid w:val="008C4610"/>
    <w:rsid w:val="008C51A0"/>
    <w:rsid w:val="008C6C78"/>
    <w:rsid w:val="008C702B"/>
    <w:rsid w:val="008C7CC2"/>
    <w:rsid w:val="008D083C"/>
    <w:rsid w:val="008D0982"/>
    <w:rsid w:val="008D6496"/>
    <w:rsid w:val="008D64BE"/>
    <w:rsid w:val="008D7F73"/>
    <w:rsid w:val="008E0A90"/>
    <w:rsid w:val="008E3807"/>
    <w:rsid w:val="008E405B"/>
    <w:rsid w:val="008E47B5"/>
    <w:rsid w:val="008F15B6"/>
    <w:rsid w:val="008F1F8C"/>
    <w:rsid w:val="008F309A"/>
    <w:rsid w:val="008F505E"/>
    <w:rsid w:val="008F680E"/>
    <w:rsid w:val="008F6ECB"/>
    <w:rsid w:val="008F7E94"/>
    <w:rsid w:val="009022BA"/>
    <w:rsid w:val="00906F2A"/>
    <w:rsid w:val="00911F92"/>
    <w:rsid w:val="00914F0E"/>
    <w:rsid w:val="00922784"/>
    <w:rsid w:val="00926826"/>
    <w:rsid w:val="0092719D"/>
    <w:rsid w:val="00927A2D"/>
    <w:rsid w:val="00932E5D"/>
    <w:rsid w:val="009337AC"/>
    <w:rsid w:val="009339EA"/>
    <w:rsid w:val="00933C10"/>
    <w:rsid w:val="00935559"/>
    <w:rsid w:val="00936E10"/>
    <w:rsid w:val="009436B9"/>
    <w:rsid w:val="00945728"/>
    <w:rsid w:val="00954656"/>
    <w:rsid w:val="009558F6"/>
    <w:rsid w:val="00957A80"/>
    <w:rsid w:val="009609D5"/>
    <w:rsid w:val="00961CA2"/>
    <w:rsid w:val="009645E3"/>
    <w:rsid w:val="009735BA"/>
    <w:rsid w:val="00974947"/>
    <w:rsid w:val="0097602E"/>
    <w:rsid w:val="00976DF9"/>
    <w:rsid w:val="00977A8B"/>
    <w:rsid w:val="00980B88"/>
    <w:rsid w:val="00985591"/>
    <w:rsid w:val="0099664F"/>
    <w:rsid w:val="00997790"/>
    <w:rsid w:val="009A0CEE"/>
    <w:rsid w:val="009A1B58"/>
    <w:rsid w:val="009A35AE"/>
    <w:rsid w:val="009A5125"/>
    <w:rsid w:val="009A5575"/>
    <w:rsid w:val="009A6014"/>
    <w:rsid w:val="009A7100"/>
    <w:rsid w:val="009A7DBA"/>
    <w:rsid w:val="009B17FC"/>
    <w:rsid w:val="009B2F93"/>
    <w:rsid w:val="009B2FAB"/>
    <w:rsid w:val="009B3359"/>
    <w:rsid w:val="009B4DF4"/>
    <w:rsid w:val="009C2DD4"/>
    <w:rsid w:val="009C3255"/>
    <w:rsid w:val="009C41D8"/>
    <w:rsid w:val="009C434B"/>
    <w:rsid w:val="009D59AC"/>
    <w:rsid w:val="009D7EAC"/>
    <w:rsid w:val="009E3A77"/>
    <w:rsid w:val="009E5324"/>
    <w:rsid w:val="009E5733"/>
    <w:rsid w:val="009E6DF3"/>
    <w:rsid w:val="009E7CFF"/>
    <w:rsid w:val="009F2675"/>
    <w:rsid w:val="009F312D"/>
    <w:rsid w:val="009F7FF6"/>
    <w:rsid w:val="00A02E96"/>
    <w:rsid w:val="00A035C4"/>
    <w:rsid w:val="00A04582"/>
    <w:rsid w:val="00A057CD"/>
    <w:rsid w:val="00A10260"/>
    <w:rsid w:val="00A10702"/>
    <w:rsid w:val="00A111E9"/>
    <w:rsid w:val="00A12556"/>
    <w:rsid w:val="00A13C69"/>
    <w:rsid w:val="00A14FD0"/>
    <w:rsid w:val="00A17051"/>
    <w:rsid w:val="00A2143C"/>
    <w:rsid w:val="00A21BFF"/>
    <w:rsid w:val="00A238EA"/>
    <w:rsid w:val="00A23F1F"/>
    <w:rsid w:val="00A2457A"/>
    <w:rsid w:val="00A25D8C"/>
    <w:rsid w:val="00A27F9F"/>
    <w:rsid w:val="00A27FBB"/>
    <w:rsid w:val="00A311AC"/>
    <w:rsid w:val="00A33336"/>
    <w:rsid w:val="00A33808"/>
    <w:rsid w:val="00A33E5C"/>
    <w:rsid w:val="00A346D2"/>
    <w:rsid w:val="00A40BEF"/>
    <w:rsid w:val="00A41B3D"/>
    <w:rsid w:val="00A422D9"/>
    <w:rsid w:val="00A4462F"/>
    <w:rsid w:val="00A45287"/>
    <w:rsid w:val="00A459C0"/>
    <w:rsid w:val="00A502BA"/>
    <w:rsid w:val="00A55C01"/>
    <w:rsid w:val="00A56513"/>
    <w:rsid w:val="00A57C42"/>
    <w:rsid w:val="00A6181F"/>
    <w:rsid w:val="00A65FEC"/>
    <w:rsid w:val="00A70479"/>
    <w:rsid w:val="00A75847"/>
    <w:rsid w:val="00A801DC"/>
    <w:rsid w:val="00A813BC"/>
    <w:rsid w:val="00A8238A"/>
    <w:rsid w:val="00A82A34"/>
    <w:rsid w:val="00A83A3B"/>
    <w:rsid w:val="00A84E32"/>
    <w:rsid w:val="00A9593D"/>
    <w:rsid w:val="00A97053"/>
    <w:rsid w:val="00AA0C0D"/>
    <w:rsid w:val="00AA169B"/>
    <w:rsid w:val="00AA3085"/>
    <w:rsid w:val="00AA352D"/>
    <w:rsid w:val="00AA6D09"/>
    <w:rsid w:val="00AB4B87"/>
    <w:rsid w:val="00AB5005"/>
    <w:rsid w:val="00AB5AFF"/>
    <w:rsid w:val="00AB74FB"/>
    <w:rsid w:val="00AC2996"/>
    <w:rsid w:val="00AC627E"/>
    <w:rsid w:val="00AD437E"/>
    <w:rsid w:val="00AD65A2"/>
    <w:rsid w:val="00AF7233"/>
    <w:rsid w:val="00B02930"/>
    <w:rsid w:val="00B03544"/>
    <w:rsid w:val="00B03F3F"/>
    <w:rsid w:val="00B06085"/>
    <w:rsid w:val="00B06DC9"/>
    <w:rsid w:val="00B071EB"/>
    <w:rsid w:val="00B1108A"/>
    <w:rsid w:val="00B157C1"/>
    <w:rsid w:val="00B20A91"/>
    <w:rsid w:val="00B23721"/>
    <w:rsid w:val="00B24F23"/>
    <w:rsid w:val="00B25B4F"/>
    <w:rsid w:val="00B2751F"/>
    <w:rsid w:val="00B27F52"/>
    <w:rsid w:val="00B33F5C"/>
    <w:rsid w:val="00B4142A"/>
    <w:rsid w:val="00B44046"/>
    <w:rsid w:val="00B46C54"/>
    <w:rsid w:val="00B503B4"/>
    <w:rsid w:val="00B52416"/>
    <w:rsid w:val="00B61959"/>
    <w:rsid w:val="00B62B00"/>
    <w:rsid w:val="00B630A0"/>
    <w:rsid w:val="00B6375A"/>
    <w:rsid w:val="00B65A92"/>
    <w:rsid w:val="00B67B02"/>
    <w:rsid w:val="00B70926"/>
    <w:rsid w:val="00B71B02"/>
    <w:rsid w:val="00B7602E"/>
    <w:rsid w:val="00B771AB"/>
    <w:rsid w:val="00B80ECE"/>
    <w:rsid w:val="00B85AD9"/>
    <w:rsid w:val="00B926A9"/>
    <w:rsid w:val="00BA2101"/>
    <w:rsid w:val="00BA22E5"/>
    <w:rsid w:val="00BA3B6F"/>
    <w:rsid w:val="00BA6749"/>
    <w:rsid w:val="00BB04FD"/>
    <w:rsid w:val="00BB7858"/>
    <w:rsid w:val="00BC03AD"/>
    <w:rsid w:val="00BC0A84"/>
    <w:rsid w:val="00BC3C6D"/>
    <w:rsid w:val="00BC52BF"/>
    <w:rsid w:val="00BD125D"/>
    <w:rsid w:val="00BD1D02"/>
    <w:rsid w:val="00BD240C"/>
    <w:rsid w:val="00BD2532"/>
    <w:rsid w:val="00BD5558"/>
    <w:rsid w:val="00BD6084"/>
    <w:rsid w:val="00BE07CA"/>
    <w:rsid w:val="00BE0CBC"/>
    <w:rsid w:val="00BE3AF3"/>
    <w:rsid w:val="00BE5D95"/>
    <w:rsid w:val="00BE715C"/>
    <w:rsid w:val="00BF0A55"/>
    <w:rsid w:val="00BF14D1"/>
    <w:rsid w:val="00BF2904"/>
    <w:rsid w:val="00BF433F"/>
    <w:rsid w:val="00BF4E79"/>
    <w:rsid w:val="00BF605F"/>
    <w:rsid w:val="00BF65A0"/>
    <w:rsid w:val="00BF6A93"/>
    <w:rsid w:val="00C027C8"/>
    <w:rsid w:val="00C03734"/>
    <w:rsid w:val="00C0693B"/>
    <w:rsid w:val="00C06B9F"/>
    <w:rsid w:val="00C1257C"/>
    <w:rsid w:val="00C13DF7"/>
    <w:rsid w:val="00C13EA1"/>
    <w:rsid w:val="00C14DEB"/>
    <w:rsid w:val="00C17FDB"/>
    <w:rsid w:val="00C2060B"/>
    <w:rsid w:val="00C225F9"/>
    <w:rsid w:val="00C22C31"/>
    <w:rsid w:val="00C27D24"/>
    <w:rsid w:val="00C31013"/>
    <w:rsid w:val="00C365E8"/>
    <w:rsid w:val="00C36929"/>
    <w:rsid w:val="00C420CF"/>
    <w:rsid w:val="00C42EA5"/>
    <w:rsid w:val="00C43EF2"/>
    <w:rsid w:val="00C4461A"/>
    <w:rsid w:val="00C448A0"/>
    <w:rsid w:val="00C46AAC"/>
    <w:rsid w:val="00C50036"/>
    <w:rsid w:val="00C5406B"/>
    <w:rsid w:val="00C54B43"/>
    <w:rsid w:val="00C55475"/>
    <w:rsid w:val="00C56FAE"/>
    <w:rsid w:val="00C6097A"/>
    <w:rsid w:val="00C65A31"/>
    <w:rsid w:val="00C67B1C"/>
    <w:rsid w:val="00C7086D"/>
    <w:rsid w:val="00C74C56"/>
    <w:rsid w:val="00C770FF"/>
    <w:rsid w:val="00C77595"/>
    <w:rsid w:val="00C77CF2"/>
    <w:rsid w:val="00C77F0A"/>
    <w:rsid w:val="00C8225C"/>
    <w:rsid w:val="00C85573"/>
    <w:rsid w:val="00C90C5F"/>
    <w:rsid w:val="00C90C92"/>
    <w:rsid w:val="00C911EA"/>
    <w:rsid w:val="00C92F30"/>
    <w:rsid w:val="00C934C1"/>
    <w:rsid w:val="00CA031D"/>
    <w:rsid w:val="00CA0B51"/>
    <w:rsid w:val="00CA236D"/>
    <w:rsid w:val="00CA6DCA"/>
    <w:rsid w:val="00CA7F9A"/>
    <w:rsid w:val="00CB0C1A"/>
    <w:rsid w:val="00CB0EB4"/>
    <w:rsid w:val="00CB1183"/>
    <w:rsid w:val="00CB1762"/>
    <w:rsid w:val="00CB40D4"/>
    <w:rsid w:val="00CB59C7"/>
    <w:rsid w:val="00CB6B0C"/>
    <w:rsid w:val="00CB7B9D"/>
    <w:rsid w:val="00CD0DA0"/>
    <w:rsid w:val="00CD2CE7"/>
    <w:rsid w:val="00CD61FF"/>
    <w:rsid w:val="00CE1589"/>
    <w:rsid w:val="00CE38C9"/>
    <w:rsid w:val="00CE4B51"/>
    <w:rsid w:val="00CF2887"/>
    <w:rsid w:val="00CF42F8"/>
    <w:rsid w:val="00CF60DF"/>
    <w:rsid w:val="00D00439"/>
    <w:rsid w:val="00D0248A"/>
    <w:rsid w:val="00D07E8F"/>
    <w:rsid w:val="00D123E5"/>
    <w:rsid w:val="00D12485"/>
    <w:rsid w:val="00D17998"/>
    <w:rsid w:val="00D21EDE"/>
    <w:rsid w:val="00D25CC9"/>
    <w:rsid w:val="00D33407"/>
    <w:rsid w:val="00D33505"/>
    <w:rsid w:val="00D340E4"/>
    <w:rsid w:val="00D34A3D"/>
    <w:rsid w:val="00D37A68"/>
    <w:rsid w:val="00D4009A"/>
    <w:rsid w:val="00D40417"/>
    <w:rsid w:val="00D40D51"/>
    <w:rsid w:val="00D43988"/>
    <w:rsid w:val="00D43FE9"/>
    <w:rsid w:val="00D5420F"/>
    <w:rsid w:val="00D6559B"/>
    <w:rsid w:val="00D66BFE"/>
    <w:rsid w:val="00D72FD8"/>
    <w:rsid w:val="00D73166"/>
    <w:rsid w:val="00D73499"/>
    <w:rsid w:val="00D735F9"/>
    <w:rsid w:val="00D7658C"/>
    <w:rsid w:val="00D8199F"/>
    <w:rsid w:val="00D82C2B"/>
    <w:rsid w:val="00D8314D"/>
    <w:rsid w:val="00D831C4"/>
    <w:rsid w:val="00D83773"/>
    <w:rsid w:val="00D87D43"/>
    <w:rsid w:val="00D90ACA"/>
    <w:rsid w:val="00D918B3"/>
    <w:rsid w:val="00D92892"/>
    <w:rsid w:val="00D92C94"/>
    <w:rsid w:val="00D93C33"/>
    <w:rsid w:val="00D940E9"/>
    <w:rsid w:val="00D95D05"/>
    <w:rsid w:val="00D96647"/>
    <w:rsid w:val="00D9769D"/>
    <w:rsid w:val="00DA2EBA"/>
    <w:rsid w:val="00DA5523"/>
    <w:rsid w:val="00DA57D9"/>
    <w:rsid w:val="00DA749D"/>
    <w:rsid w:val="00DB560A"/>
    <w:rsid w:val="00DC4692"/>
    <w:rsid w:val="00DC4AB5"/>
    <w:rsid w:val="00DC6A6D"/>
    <w:rsid w:val="00DC6B25"/>
    <w:rsid w:val="00DE0163"/>
    <w:rsid w:val="00DE49A5"/>
    <w:rsid w:val="00DE5A93"/>
    <w:rsid w:val="00DE7610"/>
    <w:rsid w:val="00DF04C3"/>
    <w:rsid w:val="00DF4703"/>
    <w:rsid w:val="00E0168D"/>
    <w:rsid w:val="00E02524"/>
    <w:rsid w:val="00E04053"/>
    <w:rsid w:val="00E05C6E"/>
    <w:rsid w:val="00E0609E"/>
    <w:rsid w:val="00E062F5"/>
    <w:rsid w:val="00E06392"/>
    <w:rsid w:val="00E0692A"/>
    <w:rsid w:val="00E12267"/>
    <w:rsid w:val="00E130B8"/>
    <w:rsid w:val="00E1448B"/>
    <w:rsid w:val="00E1637D"/>
    <w:rsid w:val="00E21580"/>
    <w:rsid w:val="00E224D8"/>
    <w:rsid w:val="00E251AE"/>
    <w:rsid w:val="00E26CDC"/>
    <w:rsid w:val="00E27ADE"/>
    <w:rsid w:val="00E32182"/>
    <w:rsid w:val="00E3454A"/>
    <w:rsid w:val="00E351FD"/>
    <w:rsid w:val="00E3520A"/>
    <w:rsid w:val="00E36435"/>
    <w:rsid w:val="00E36CBD"/>
    <w:rsid w:val="00E37909"/>
    <w:rsid w:val="00E42232"/>
    <w:rsid w:val="00E46C23"/>
    <w:rsid w:val="00E47BB2"/>
    <w:rsid w:val="00E56259"/>
    <w:rsid w:val="00E56D62"/>
    <w:rsid w:val="00E60D98"/>
    <w:rsid w:val="00E63820"/>
    <w:rsid w:val="00E63BE7"/>
    <w:rsid w:val="00E64575"/>
    <w:rsid w:val="00E65C00"/>
    <w:rsid w:val="00E708EB"/>
    <w:rsid w:val="00E709AB"/>
    <w:rsid w:val="00E71155"/>
    <w:rsid w:val="00E718F5"/>
    <w:rsid w:val="00E73355"/>
    <w:rsid w:val="00E752F1"/>
    <w:rsid w:val="00E81488"/>
    <w:rsid w:val="00E81B2B"/>
    <w:rsid w:val="00E83B73"/>
    <w:rsid w:val="00E8482C"/>
    <w:rsid w:val="00E8793F"/>
    <w:rsid w:val="00E914FE"/>
    <w:rsid w:val="00E9468A"/>
    <w:rsid w:val="00E950C2"/>
    <w:rsid w:val="00E95D2C"/>
    <w:rsid w:val="00E965CD"/>
    <w:rsid w:val="00E97F9C"/>
    <w:rsid w:val="00EA08AF"/>
    <w:rsid w:val="00EA233C"/>
    <w:rsid w:val="00EA24D2"/>
    <w:rsid w:val="00EA2EFD"/>
    <w:rsid w:val="00EA3A35"/>
    <w:rsid w:val="00EA6231"/>
    <w:rsid w:val="00EB03EB"/>
    <w:rsid w:val="00EB073B"/>
    <w:rsid w:val="00EB2998"/>
    <w:rsid w:val="00EB4D8B"/>
    <w:rsid w:val="00EB622F"/>
    <w:rsid w:val="00EB6CF6"/>
    <w:rsid w:val="00EB6F03"/>
    <w:rsid w:val="00EB7FFB"/>
    <w:rsid w:val="00EC1BDD"/>
    <w:rsid w:val="00EC2B4F"/>
    <w:rsid w:val="00EC3013"/>
    <w:rsid w:val="00ED3034"/>
    <w:rsid w:val="00ED43FD"/>
    <w:rsid w:val="00ED4949"/>
    <w:rsid w:val="00EE0AC2"/>
    <w:rsid w:val="00EF3141"/>
    <w:rsid w:val="00EF345E"/>
    <w:rsid w:val="00EF40A0"/>
    <w:rsid w:val="00EF4E06"/>
    <w:rsid w:val="00F04AF3"/>
    <w:rsid w:val="00F05053"/>
    <w:rsid w:val="00F10855"/>
    <w:rsid w:val="00F14B32"/>
    <w:rsid w:val="00F234D3"/>
    <w:rsid w:val="00F239BA"/>
    <w:rsid w:val="00F23AA6"/>
    <w:rsid w:val="00F253C3"/>
    <w:rsid w:val="00F2688F"/>
    <w:rsid w:val="00F26C0F"/>
    <w:rsid w:val="00F26C4F"/>
    <w:rsid w:val="00F270A8"/>
    <w:rsid w:val="00F27D23"/>
    <w:rsid w:val="00F37CD8"/>
    <w:rsid w:val="00F403E0"/>
    <w:rsid w:val="00F4104D"/>
    <w:rsid w:val="00F412C2"/>
    <w:rsid w:val="00F50F62"/>
    <w:rsid w:val="00F5360D"/>
    <w:rsid w:val="00F540CB"/>
    <w:rsid w:val="00F5544F"/>
    <w:rsid w:val="00F554DB"/>
    <w:rsid w:val="00F56A7F"/>
    <w:rsid w:val="00F6043C"/>
    <w:rsid w:val="00F63033"/>
    <w:rsid w:val="00F66695"/>
    <w:rsid w:val="00F672F0"/>
    <w:rsid w:val="00F721AE"/>
    <w:rsid w:val="00F72AD7"/>
    <w:rsid w:val="00F73DAF"/>
    <w:rsid w:val="00F744AB"/>
    <w:rsid w:val="00F74622"/>
    <w:rsid w:val="00F746B8"/>
    <w:rsid w:val="00F7776A"/>
    <w:rsid w:val="00F77A1A"/>
    <w:rsid w:val="00F810F0"/>
    <w:rsid w:val="00F83971"/>
    <w:rsid w:val="00F8539B"/>
    <w:rsid w:val="00F922D5"/>
    <w:rsid w:val="00F9605B"/>
    <w:rsid w:val="00F97245"/>
    <w:rsid w:val="00FA7FC5"/>
    <w:rsid w:val="00FB34AD"/>
    <w:rsid w:val="00FB449E"/>
    <w:rsid w:val="00FB6564"/>
    <w:rsid w:val="00FB7103"/>
    <w:rsid w:val="00FC1588"/>
    <w:rsid w:val="00FC562F"/>
    <w:rsid w:val="00FD00CD"/>
    <w:rsid w:val="00FD4520"/>
    <w:rsid w:val="00FD5F4F"/>
    <w:rsid w:val="00FE2E09"/>
    <w:rsid w:val="00FE4E3D"/>
    <w:rsid w:val="00FE5AB3"/>
    <w:rsid w:val="00FF05A5"/>
    <w:rsid w:val="00FF23A1"/>
    <w:rsid w:val="00FF4209"/>
    <w:rsid w:val="00FF7E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  <w:style w:type="character" w:customStyle="1" w:styleId="ac">
    <w:name w:val="Без интервала Знак"/>
    <w:link w:val="ad"/>
    <w:uiPriority w:val="1"/>
    <w:locked/>
    <w:rsid w:val="00EB6F03"/>
    <w:rPr>
      <w:sz w:val="24"/>
      <w:szCs w:val="24"/>
    </w:rPr>
  </w:style>
  <w:style w:type="paragraph" w:styleId="ad">
    <w:name w:val="No Spacing"/>
    <w:link w:val="ac"/>
    <w:uiPriority w:val="1"/>
    <w:qFormat/>
    <w:rsid w:val="00EB6F03"/>
    <w:pPr>
      <w:spacing w:after="0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523"/>
    <w:pPr>
      <w:spacing w:after="0" w:line="240" w:lineRule="auto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057C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057CD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02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02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167D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7D1C"/>
    <w:rPr>
      <w:rFonts w:ascii="Georgia" w:eastAsia="Times New Roman" w:hAnsi="Georgia" w:cs="Times New Roman"/>
      <w:sz w:val="20"/>
      <w:szCs w:val="20"/>
      <w:lang w:eastAsia="ru-RU"/>
    </w:rPr>
  </w:style>
  <w:style w:type="character" w:customStyle="1" w:styleId="11pt0pt">
    <w:name w:val="Основной текст + 11 pt;Интервал 0 pt"/>
    <w:basedOn w:val="a0"/>
    <w:rsid w:val="002F016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uiPriority w:val="34"/>
    <w:qFormat/>
    <w:rsid w:val="008D64BE"/>
    <w:pPr>
      <w:ind w:left="720"/>
      <w:contextualSpacing/>
    </w:pPr>
  </w:style>
  <w:style w:type="character" w:customStyle="1" w:styleId="11">
    <w:name w:val="Заголовок №1_"/>
    <w:basedOn w:val="a0"/>
    <w:link w:val="12"/>
    <w:rsid w:val="00BB7858"/>
    <w:rPr>
      <w:rFonts w:ascii="Times New Roman" w:eastAsia="Times New Roman" w:hAnsi="Times New Roman" w:cs="Times New Roman"/>
      <w:b/>
      <w:bCs/>
      <w:spacing w:val="1"/>
      <w:sz w:val="26"/>
      <w:szCs w:val="26"/>
      <w:shd w:val="clear" w:color="auto" w:fill="FFFFFF"/>
    </w:rPr>
  </w:style>
  <w:style w:type="paragraph" w:customStyle="1" w:styleId="12">
    <w:name w:val="Заголовок №1"/>
    <w:basedOn w:val="a"/>
    <w:link w:val="11"/>
    <w:rsid w:val="00BB7858"/>
    <w:pPr>
      <w:widowControl w:val="0"/>
      <w:shd w:val="clear" w:color="auto" w:fill="FFFFFF"/>
      <w:spacing w:after="360" w:line="0" w:lineRule="atLeast"/>
      <w:outlineLvl w:val="0"/>
    </w:pPr>
    <w:rPr>
      <w:rFonts w:ascii="Times New Roman" w:hAnsi="Times New Roman"/>
      <w:b/>
      <w:bCs/>
      <w:spacing w:val="1"/>
      <w:sz w:val="26"/>
      <w:szCs w:val="26"/>
      <w:lang w:eastAsia="en-US"/>
    </w:rPr>
  </w:style>
  <w:style w:type="table" w:styleId="aa">
    <w:name w:val="Table Grid"/>
    <w:basedOn w:val="a1"/>
    <w:uiPriority w:val="59"/>
    <w:rsid w:val="006D4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basedOn w:val="a0"/>
    <w:uiPriority w:val="99"/>
    <w:rsid w:val="00DC6A6D"/>
    <w:rPr>
      <w:color w:val="106BBE"/>
    </w:rPr>
  </w:style>
  <w:style w:type="character" w:customStyle="1" w:styleId="ac">
    <w:name w:val="Без интервала Знак"/>
    <w:link w:val="ad"/>
    <w:uiPriority w:val="1"/>
    <w:locked/>
    <w:rsid w:val="00EB6F03"/>
    <w:rPr>
      <w:sz w:val="24"/>
      <w:szCs w:val="24"/>
    </w:rPr>
  </w:style>
  <w:style w:type="paragraph" w:styleId="ad">
    <w:name w:val="No Spacing"/>
    <w:link w:val="ac"/>
    <w:uiPriority w:val="1"/>
    <w:qFormat/>
    <w:rsid w:val="00EB6F03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D8D320-EF15-438D-A03E-08780969B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2902</TotalTime>
  <Pages>163</Pages>
  <Words>38874</Words>
  <Characters>221587</Characters>
  <Application>Microsoft Office Word</Application>
  <DocSecurity>0</DocSecurity>
  <Lines>1846</Lines>
  <Paragraphs>519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259942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Родькина</dc:creator>
  <cp:lastModifiedBy>Марина Родькина</cp:lastModifiedBy>
  <cp:revision>135</cp:revision>
  <cp:lastPrinted>2022-12-21T10:40:00Z</cp:lastPrinted>
  <dcterms:created xsi:type="dcterms:W3CDTF">2021-11-10T05:14:00Z</dcterms:created>
  <dcterms:modified xsi:type="dcterms:W3CDTF">2022-12-21T10:42:00Z</dcterms:modified>
</cp:coreProperties>
</file>