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6A4" w:rsidRPr="00D845BD" w:rsidRDefault="00504EAA" w:rsidP="00292141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bookmarkStart w:id="0" w:name="_Hlk132271184"/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09DF1895">
                <wp:simplePos x="0" y="0"/>
                <wp:positionH relativeFrom="column">
                  <wp:posOffset>3734867</wp:posOffset>
                </wp:positionH>
                <wp:positionV relativeFrom="paragraph">
                  <wp:posOffset>-434797</wp:posOffset>
                </wp:positionV>
                <wp:extent cx="2809037" cy="709574"/>
                <wp:effectExtent l="0" t="0" r="10795" b="1460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037" cy="7095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EAA" w:rsidRPr="00504EAA" w:rsidRDefault="00504EAA" w:rsidP="00911158">
                            <w:pPr>
                              <w:pStyle w:val="ae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04EA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294.1pt;margin-top:-34.25pt;width:221.2pt;height:5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f/1MgIAAFAEAAAOAAAAZHJzL2Uyb0RvYy54bWysVF2O0zAQfkfiDpbfadLS0jZqulq6FCEt&#10;P9LCARzHSSwcj7HdJuUyewqekDhDj8TY6XYLvK3IgzXjGX8z881MVld9q8heWCdB53Q8SikRmkMp&#10;dZ3TL5+3LxaUOM90yRRokdODcPRq/fzZqjOZmEADqhSWIIh2WWdy2nhvsiRxvBEtcyMwQqOxAtsy&#10;j6qtk9KyDtFblUzS9FXSgS2NBS6cw9ubwUjXEb+qBPcfq8oJT1ROMTcfTxvPIpzJesWy2jLTSH5K&#10;gz0hi5ZJjUHPUDfMM7Kz8h+oVnILDio/4tAmUFWSi1gDVjNO/6rmrmFGxFqQHGfONLn/B8s/7D9Z&#10;IsuczinRrMUWHe+Pv44/jz/IPLDTGZeh051BN9+/hh67HCt15hb4V0c0bBqma3FtLXSNYCVmNw4v&#10;k4unA44LIEX3HkoMw3YeIlBf2TZQh2QQRMcuHc6dEb0nHC8ni3SZvsQUOdrm6XI2n8YQLHt4bazz&#10;bwW0JAg5tdj5iM72t86HbFj24BKCOVCy3EqlomLrYqMs2TOckm38Tuh/uClNupwuZ5PZQMATIFrp&#10;cdyVbHO6SMMX4rAs0PZGl1H2TKpBxpSVPvEYqBtI9H3Ro2Mgt4DygIxaGMYa1xCFBux3Sjoc6Zy6&#10;bztmBSXqncauLMfTadiBqExn8wkq9tJSXFqY5giVU0/JIG78sDc7Y2XdYKRhDjRcYycrGUl+zOqU&#10;N45t5P60YmEvLvXo9fgjWP8GAAD//wMAUEsDBBQABgAIAAAAIQD3Ssms4AAAAAsBAAAPAAAAZHJz&#10;L2Rvd25yZXYueG1sTI/BbsIwEETvlfoP1iL1UoFdU6IozQYh1KpnaC+9mXhJImI7iQ0J/fqaUzmu&#10;5mnmbb6eTMsuNPjGWYSXhQBGtnS6sRXC99fHPAXmg7Jatc4SwpU8rIvHh1xl2o12R5d9qFgssT5T&#10;CHUIXca5L2syyi9cRzZmRzcYFeI5VFwPaozlpuVSiIQb1di4UKuOtjWVp/3ZILjx/Woc9UI+//ya&#10;z+2m3x1lj/g0mzZvwAJN4R+Gm35UhyI6HdzZas9ahFWayogizJN0BexGiKVIgB0QXpcSeJHz+x+K&#10;PwAAAP//AwBQSwECLQAUAAYACAAAACEAtoM4kv4AAADhAQAAEwAAAAAAAAAAAAAAAAAAAAAAW0Nv&#10;bnRlbnRfVHlwZXNdLnhtbFBLAQItABQABgAIAAAAIQA4/SH/1gAAAJQBAAALAAAAAAAAAAAAAAAA&#10;AC8BAABfcmVscy8ucmVsc1BLAQItABQABgAIAAAAIQBMbf/1MgIAAFAEAAAOAAAAAAAAAAAAAAAA&#10;AC4CAABkcnMvZTJvRG9jLnhtbFBLAQItABQABgAIAAAAIQD3Ssms4AAAAAsBAAAPAAAAAAAAAAAA&#10;AAAAAIwEAABkcnMvZG93bnJldi54bWxQSwUGAAAAAAQABADzAAAAmQUAAAAA&#10;" strokecolor="white">
                <v:textbox>
                  <w:txbxContent>
                    <w:p w:rsidR="00504EAA" w:rsidRPr="00504EAA" w:rsidRDefault="00504EAA" w:rsidP="00911158">
                      <w:pPr>
                        <w:pStyle w:val="ae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04EA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B3B5A1C" wp14:editId="620498C2">
            <wp:extent cx="687705" cy="81216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6A4" w:rsidRPr="00D845BD" w:rsidRDefault="008636A4" w:rsidP="008636A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845BD">
        <w:rPr>
          <w:rFonts w:ascii="Times New Roman" w:hAnsi="Times New Roman"/>
          <w:b/>
          <w:noProof/>
          <w:sz w:val="28"/>
          <w:szCs w:val="28"/>
          <w:lang w:eastAsia="ru-RU"/>
        </w:rPr>
        <w:t>городская Дума</w:t>
      </w:r>
    </w:p>
    <w:p w:rsidR="008636A4" w:rsidRPr="00D845BD" w:rsidRDefault="008636A4" w:rsidP="008636A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845BD">
        <w:rPr>
          <w:rFonts w:ascii="Times New Roman" w:hAnsi="Times New Roman"/>
          <w:b/>
          <w:noProof/>
          <w:sz w:val="28"/>
          <w:szCs w:val="28"/>
          <w:lang w:eastAsia="ru-RU"/>
        </w:rPr>
        <w:t>городского округа Кинешма</w:t>
      </w:r>
    </w:p>
    <w:p w:rsidR="008636A4" w:rsidRPr="00D845BD" w:rsidRDefault="008636A4" w:rsidP="008636A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седьмого</w:t>
      </w:r>
      <w:r w:rsidRPr="00D845B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созыва</w:t>
      </w:r>
    </w:p>
    <w:p w:rsidR="008636A4" w:rsidRPr="00D845BD" w:rsidRDefault="008636A4" w:rsidP="008636A4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8636A4" w:rsidRPr="00D845BD" w:rsidRDefault="008636A4" w:rsidP="008636A4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845BD">
        <w:rPr>
          <w:rFonts w:ascii="Times New Roman" w:hAnsi="Times New Roman"/>
          <w:b/>
          <w:noProof/>
          <w:sz w:val="28"/>
          <w:szCs w:val="28"/>
          <w:lang w:eastAsia="ru-RU"/>
        </w:rPr>
        <w:t>РЕШЕНИЕ</w:t>
      </w:r>
    </w:p>
    <w:p w:rsidR="008636A4" w:rsidRPr="00D845BD" w:rsidRDefault="008636A4" w:rsidP="008636A4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8636A4" w:rsidRPr="008636A4" w:rsidRDefault="008636A4" w:rsidP="008636A4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845BD">
        <w:rPr>
          <w:rFonts w:ascii="Times New Roman" w:hAnsi="Times New Roman"/>
          <w:b/>
          <w:noProof/>
          <w:sz w:val="28"/>
          <w:szCs w:val="28"/>
          <w:lang w:eastAsia="ru-RU"/>
        </w:rPr>
        <w:t>от</w:t>
      </w:r>
      <w:r w:rsidR="00911158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26.04.2023</w:t>
      </w:r>
      <w:r w:rsidRPr="00D845B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№</w:t>
      </w:r>
      <w:r w:rsidR="00911158">
        <w:rPr>
          <w:rFonts w:ascii="Times New Roman" w:hAnsi="Times New Roman"/>
          <w:b/>
          <w:noProof/>
          <w:sz w:val="28"/>
          <w:szCs w:val="28"/>
          <w:lang w:eastAsia="ru-RU"/>
        </w:rPr>
        <w:t>62/298</w:t>
      </w:r>
    </w:p>
    <w:p w:rsidR="008636A4" w:rsidRPr="00D81385" w:rsidRDefault="008636A4" w:rsidP="008636A4">
      <w:pPr>
        <w:spacing w:after="0"/>
        <w:rPr>
          <w:rFonts w:ascii="Times New Roman" w:hAnsi="Times New Roman"/>
          <w:noProof/>
          <w:sz w:val="28"/>
          <w:szCs w:val="28"/>
          <w:lang w:eastAsia="ru-RU"/>
        </w:rPr>
      </w:pPr>
    </w:p>
    <w:p w:rsidR="008636A4" w:rsidRPr="00D81385" w:rsidRDefault="008636A4" w:rsidP="008636A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1385">
        <w:rPr>
          <w:rFonts w:ascii="Times New Roman" w:hAnsi="Times New Roman" w:cs="Times New Roman"/>
          <w:b/>
          <w:bCs/>
          <w:sz w:val="28"/>
          <w:szCs w:val="28"/>
        </w:rPr>
        <w:t>Об отчете председателя городской Думы городского округа Кинешма</w:t>
      </w:r>
    </w:p>
    <w:p w:rsidR="008636A4" w:rsidRPr="00D81385" w:rsidRDefault="008636A4" w:rsidP="008636A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1385">
        <w:rPr>
          <w:rFonts w:ascii="Times New Roman" w:hAnsi="Times New Roman" w:cs="Times New Roman"/>
          <w:b/>
          <w:bCs/>
          <w:sz w:val="28"/>
          <w:szCs w:val="28"/>
        </w:rPr>
        <w:t xml:space="preserve">о результатах деятельности городской Думы городского округа Кинешма </w:t>
      </w:r>
      <w:r>
        <w:rPr>
          <w:rFonts w:ascii="Times New Roman" w:hAnsi="Times New Roman" w:cs="Times New Roman"/>
          <w:b/>
          <w:bCs/>
          <w:sz w:val="28"/>
          <w:szCs w:val="28"/>
        </w:rPr>
        <w:t>седьмого</w:t>
      </w:r>
      <w:r w:rsidRPr="00D813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D81385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proofErr w:type="spellStart"/>
      <w:proofErr w:type="gramEnd"/>
      <w:r w:rsidRPr="00D81385">
        <w:rPr>
          <w:rFonts w:ascii="Times New Roman" w:hAnsi="Times New Roman" w:cs="Times New Roman"/>
          <w:b/>
          <w:bCs/>
          <w:sz w:val="28"/>
          <w:szCs w:val="28"/>
        </w:rPr>
        <w:t>озыва</w:t>
      </w:r>
      <w:proofErr w:type="spellEnd"/>
      <w:r w:rsidRPr="00D81385">
        <w:rPr>
          <w:rFonts w:ascii="Times New Roman" w:hAnsi="Times New Roman" w:cs="Times New Roman"/>
          <w:b/>
          <w:bCs/>
          <w:sz w:val="28"/>
          <w:szCs w:val="28"/>
        </w:rPr>
        <w:t xml:space="preserve"> в 202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81385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8636A4" w:rsidRPr="00D81385" w:rsidRDefault="008636A4" w:rsidP="008636A4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36A4" w:rsidRPr="00D81385" w:rsidRDefault="008636A4" w:rsidP="008636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38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D81385">
        <w:rPr>
          <w:rFonts w:ascii="Times New Roman" w:hAnsi="Times New Roman" w:cs="Times New Roman"/>
          <w:bCs/>
          <w:sz w:val="28"/>
          <w:szCs w:val="28"/>
        </w:rPr>
        <w:t xml:space="preserve">частью 11 статьи 35 </w:t>
      </w:r>
      <w:r w:rsidRPr="00D81385">
        <w:rPr>
          <w:rFonts w:ascii="Times New Roman" w:hAnsi="Times New Roman" w:cs="Times New Roman"/>
          <w:sz w:val="28"/>
          <w:szCs w:val="28"/>
        </w:rPr>
        <w:t xml:space="preserve">Федерального закона от 06.10.2003 N 131-ФЗ «Об общих принципах организации местного самоуправления в Российской Федерации», руководствуясь </w:t>
      </w:r>
      <w:hyperlink r:id="rId9" w:history="1">
        <w:r w:rsidRPr="00D81385">
          <w:rPr>
            <w:rFonts w:ascii="Times New Roman" w:hAnsi="Times New Roman" w:cs="Times New Roman"/>
            <w:sz w:val="28"/>
            <w:szCs w:val="28"/>
          </w:rPr>
          <w:t>пунктом 37 части 1 статьи 29</w:t>
        </w:r>
      </w:hyperlink>
      <w:r w:rsidRPr="00D81385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D81385">
          <w:rPr>
            <w:rFonts w:ascii="Times New Roman" w:hAnsi="Times New Roman" w:cs="Times New Roman"/>
            <w:sz w:val="28"/>
            <w:szCs w:val="28"/>
          </w:rPr>
          <w:t xml:space="preserve">частью 6 статьи </w:t>
        </w:r>
      </w:hyperlink>
      <w:r w:rsidRPr="00D81385">
        <w:rPr>
          <w:rFonts w:ascii="Times New Roman" w:hAnsi="Times New Roman" w:cs="Times New Roman"/>
          <w:sz w:val="28"/>
          <w:szCs w:val="28"/>
        </w:rPr>
        <w:t>39.1 Устава муниципального образования «Городской округ Кинешма», заслушав ежегодный отчет председателя городской Думы городского округа Кинешма,</w:t>
      </w:r>
    </w:p>
    <w:p w:rsidR="008636A4" w:rsidRPr="00D81385" w:rsidRDefault="008636A4" w:rsidP="008636A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636A4" w:rsidRPr="00D81385" w:rsidRDefault="008636A4" w:rsidP="008636A4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385">
        <w:rPr>
          <w:rFonts w:ascii="Times New Roman" w:hAnsi="Times New Roman" w:cs="Times New Roman"/>
          <w:b/>
          <w:sz w:val="28"/>
          <w:szCs w:val="28"/>
        </w:rPr>
        <w:t>городская Дума городского округа Кинешма решила:</w:t>
      </w:r>
    </w:p>
    <w:p w:rsidR="008636A4" w:rsidRPr="00D81385" w:rsidRDefault="008636A4" w:rsidP="008636A4">
      <w:pPr>
        <w:pStyle w:val="1"/>
        <w:spacing w:before="0" w:after="0"/>
        <w:ind w:firstLine="426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bookmarkStart w:id="1" w:name="sub_13"/>
    </w:p>
    <w:p w:rsidR="008636A4" w:rsidRPr="00D81385" w:rsidRDefault="008636A4" w:rsidP="008636A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138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81385">
        <w:rPr>
          <w:rFonts w:ascii="Times New Roman" w:hAnsi="Times New Roman" w:cs="Times New Roman"/>
          <w:sz w:val="28"/>
          <w:szCs w:val="28"/>
        </w:rPr>
        <w:t xml:space="preserve">тчет председателя городской Думы городского округа Кинешма о результатах деятельности городской Думы городского округа Кинешма </w:t>
      </w:r>
      <w:r>
        <w:rPr>
          <w:rFonts w:ascii="Times New Roman" w:hAnsi="Times New Roman" w:cs="Times New Roman"/>
          <w:bCs/>
          <w:sz w:val="28"/>
          <w:szCs w:val="28"/>
        </w:rPr>
        <w:t>седьмого</w:t>
      </w:r>
      <w:r w:rsidRPr="00D813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81385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proofErr w:type="gramEnd"/>
      <w:r w:rsidRPr="00D81385">
        <w:rPr>
          <w:rFonts w:ascii="Times New Roman" w:hAnsi="Times New Roman" w:cs="Times New Roman"/>
          <w:bCs/>
          <w:sz w:val="28"/>
          <w:szCs w:val="28"/>
        </w:rPr>
        <w:t>озыва</w:t>
      </w:r>
      <w:proofErr w:type="spellEnd"/>
      <w:r w:rsidRPr="00D81385">
        <w:rPr>
          <w:rFonts w:ascii="Times New Roman" w:hAnsi="Times New Roman" w:cs="Times New Roman"/>
          <w:bCs/>
          <w:sz w:val="28"/>
          <w:szCs w:val="28"/>
        </w:rPr>
        <w:t xml:space="preserve"> в 202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D81385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принять к сведению</w:t>
      </w:r>
      <w:r w:rsidRPr="00D81385">
        <w:rPr>
          <w:rFonts w:ascii="Times New Roman" w:hAnsi="Times New Roman" w:cs="Times New Roman"/>
          <w:sz w:val="28"/>
          <w:szCs w:val="28"/>
        </w:rPr>
        <w:t>. (Приложение).</w:t>
      </w:r>
    </w:p>
    <w:p w:rsidR="008636A4" w:rsidRPr="00D81385" w:rsidRDefault="008636A4" w:rsidP="008636A4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D81385">
        <w:rPr>
          <w:rFonts w:ascii="Times New Roman" w:hAnsi="Times New Roman"/>
          <w:sz w:val="28"/>
          <w:szCs w:val="28"/>
        </w:rPr>
        <w:t>2. Настоящее решение вступает в силу со дня его принятия.</w:t>
      </w:r>
    </w:p>
    <w:p w:rsidR="008636A4" w:rsidRPr="00D81385" w:rsidRDefault="008636A4" w:rsidP="008636A4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D81385">
        <w:rPr>
          <w:rFonts w:ascii="Times New Roman" w:hAnsi="Times New Roman"/>
          <w:sz w:val="28"/>
          <w:szCs w:val="28"/>
        </w:rPr>
        <w:t>3. Опубликовать настоящее решение в официальном источнике опубликования муниципальных правовых актов городского округа Кинешма «Вестник органов местного самоуправления городского округа Кинешма».</w:t>
      </w:r>
    </w:p>
    <w:p w:rsidR="008636A4" w:rsidRPr="00D81385" w:rsidRDefault="008636A4" w:rsidP="008636A4">
      <w:pPr>
        <w:spacing w:after="0" w:line="240" w:lineRule="auto"/>
        <w:ind w:firstLine="426"/>
        <w:rPr>
          <w:rFonts w:ascii="Times New Roman" w:hAnsi="Times New Roman"/>
          <w:b/>
          <w:sz w:val="28"/>
          <w:szCs w:val="28"/>
        </w:rPr>
      </w:pPr>
    </w:p>
    <w:p w:rsidR="008636A4" w:rsidRPr="00D81385" w:rsidRDefault="008636A4" w:rsidP="008636A4">
      <w:pPr>
        <w:spacing w:after="0" w:line="240" w:lineRule="auto"/>
        <w:ind w:firstLine="426"/>
        <w:rPr>
          <w:rFonts w:ascii="Times New Roman" w:hAnsi="Times New Roman"/>
          <w:b/>
          <w:sz w:val="28"/>
          <w:szCs w:val="28"/>
        </w:rPr>
      </w:pPr>
    </w:p>
    <w:p w:rsidR="008636A4" w:rsidRPr="00D81385" w:rsidRDefault="008636A4" w:rsidP="008636A4">
      <w:pPr>
        <w:spacing w:after="0" w:line="240" w:lineRule="auto"/>
        <w:ind w:firstLine="426"/>
        <w:rPr>
          <w:rFonts w:ascii="Times New Roman" w:hAnsi="Times New Roman"/>
          <w:b/>
          <w:sz w:val="28"/>
          <w:szCs w:val="28"/>
        </w:rPr>
      </w:pPr>
    </w:p>
    <w:p w:rsidR="008636A4" w:rsidRPr="00D81385" w:rsidRDefault="008636A4" w:rsidP="008636A4">
      <w:pPr>
        <w:spacing w:after="0" w:line="240" w:lineRule="auto"/>
        <w:ind w:firstLine="426"/>
        <w:rPr>
          <w:rFonts w:ascii="Times New Roman" w:hAnsi="Times New Roman"/>
          <w:b/>
          <w:sz w:val="28"/>
          <w:szCs w:val="28"/>
        </w:rPr>
      </w:pPr>
    </w:p>
    <w:p w:rsidR="008636A4" w:rsidRPr="00D81385" w:rsidRDefault="008636A4" w:rsidP="008636A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81385">
        <w:rPr>
          <w:rFonts w:ascii="Times New Roman" w:hAnsi="Times New Roman"/>
          <w:b/>
          <w:sz w:val="28"/>
          <w:szCs w:val="28"/>
        </w:rPr>
        <w:t>Председатель городской Думы</w:t>
      </w:r>
    </w:p>
    <w:p w:rsidR="008636A4" w:rsidRPr="00D81385" w:rsidRDefault="008636A4" w:rsidP="008636A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81385">
        <w:rPr>
          <w:rFonts w:ascii="Times New Roman" w:hAnsi="Times New Roman"/>
          <w:b/>
          <w:sz w:val="28"/>
          <w:szCs w:val="28"/>
        </w:rPr>
        <w:t xml:space="preserve">городского округа Кинешма    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D81385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bookmarkEnd w:id="1"/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D81385">
        <w:rPr>
          <w:rFonts w:ascii="Times New Roman" w:hAnsi="Times New Roman"/>
          <w:b/>
          <w:sz w:val="28"/>
          <w:szCs w:val="28"/>
        </w:rPr>
        <w:t>М.А.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81385">
        <w:rPr>
          <w:rFonts w:ascii="Times New Roman" w:hAnsi="Times New Roman"/>
          <w:b/>
          <w:sz w:val="28"/>
          <w:szCs w:val="28"/>
        </w:rPr>
        <w:t>Батин</w:t>
      </w:r>
    </w:p>
    <w:p w:rsidR="008636A4" w:rsidRDefault="008636A4" w:rsidP="002B6F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636A4" w:rsidRDefault="008636A4" w:rsidP="002B6F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636A4" w:rsidRDefault="008636A4" w:rsidP="002B6F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636A4" w:rsidRDefault="008636A4" w:rsidP="002B6F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636A4" w:rsidRDefault="008636A4" w:rsidP="002B6F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636A4" w:rsidRDefault="008636A4" w:rsidP="002B6F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04EAA" w:rsidRDefault="00504EAA" w:rsidP="002B6F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B48910B">
                <wp:simplePos x="0" y="0"/>
                <wp:positionH relativeFrom="column">
                  <wp:posOffset>3968115</wp:posOffset>
                </wp:positionH>
                <wp:positionV relativeFrom="paragraph">
                  <wp:posOffset>-454660</wp:posOffset>
                </wp:positionV>
                <wp:extent cx="2667635" cy="811530"/>
                <wp:effectExtent l="0" t="0" r="18415" b="2667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635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EAA" w:rsidRPr="00504EAA" w:rsidRDefault="00504EAA" w:rsidP="00C81144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04EA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Приложение</w:t>
                            </w:r>
                          </w:p>
                          <w:p w:rsidR="00504EAA" w:rsidRPr="00504EAA" w:rsidRDefault="00504EAA" w:rsidP="00C81144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04EA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 решению городской Думы</w:t>
                            </w:r>
                          </w:p>
                          <w:p w:rsidR="00504EAA" w:rsidRPr="00504EAA" w:rsidRDefault="00504EAA" w:rsidP="00C81144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04EA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городского округа Кинешма</w:t>
                            </w:r>
                          </w:p>
                          <w:p w:rsidR="00504EAA" w:rsidRPr="00504EAA" w:rsidRDefault="00911158" w:rsidP="00C81144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 26.04.2023</w:t>
                            </w:r>
                            <w:r w:rsidR="00504EAA" w:rsidRPr="00504EA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№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62/298</w:t>
                            </w:r>
                            <w:bookmarkStart w:id="2" w:name="_GoBack"/>
                            <w:bookmarkEnd w:id="2"/>
                          </w:p>
                          <w:p w:rsidR="00504EAA" w:rsidRPr="00504EAA" w:rsidRDefault="00504EAA" w:rsidP="00C81144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04EA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left:0;text-align:left;margin-left:312.45pt;margin-top:-35.8pt;width:210.05pt;height:6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18NQIAAFcEAAAOAAAAZHJzL2Uyb0RvYy54bWysVEtu2zAQ3RfoHQjua1mOrSSC5SB16qJA&#10;+gHSHoCiKIkoxWFJ2lJ6mZyiqwI9g4/UIeU4RroLqgXB4QwfZ96b0fJq6BTZCesk6IKmkyklQnOo&#10;pG4K+u3r5s0FJc4zXTEFWhT0Xjh6tXr9atmbXMygBVUJSxBEu7w3BW29N3mSON6KjrkJGKHRWYPt&#10;mEfTNkllWY/onUpm02mW9GArY4EL5/D0ZnTSVcSva8H957p2whNVUMzNx9XGtQxrslqyvLHMtJIf&#10;0mAvyKJjUuOjR6gb5hnZWvkPVCe5BQe1n3DoEqhryUWsAatJp8+quWuZEbEWJMeZI03u/8HyT7sv&#10;lsiqoBklmnUo0f5h/2f/e/+LZIGd3rgcg+4MhvnhLQyocqzUmVvg3x3RsG6ZbsS1tdC3glWYXRpu&#10;JidXRxwXQMr+I1T4DNt6iEBDbbtAHZJBEB1Vuj8qIwZPOB7Osuw8O1tQwtF3kaaLsyhdwvLH28Y6&#10;/15AR8KmoBaVj+hsd+t8yIbljyHhMQdKVhupVDRsU66VJTuGXbKJXyzgWZjSpC/o5WK2GAl4AUQn&#10;Pba7kh1WMQ3f2ICBtne6is3omVTjHlNW+sBjoG4k0Q/lEAWLJAeOS6jukVgLY3fjNOKmBfuTkh47&#10;u6Dux5ZZQYn6oFGcy3Q+D6MQjfnifIaGPfWUpx6mOUIV1FMybtd+HJ+tsbJp8aWxHTRco6C1jFw/&#10;ZXVIH7s3SnCYtDAep3aMevofrP4CAAD//wMAUEsDBBQABgAIAAAAIQBluYoz4AAAAAsBAAAPAAAA&#10;ZHJzL2Rvd25yZXYueG1sTI/BTsMwEETvSPyDtUhcUGs3agOEbKqqAnFu4cLNjbdJRLxOYrdJ+Xrc&#10;ExxX+zTzJl9PthVnGnzjGGExVyCIS2carhA+P95mTyB80Gx065gQLuRhXdze5DozbuQdnfehEjGE&#10;faYR6hC6TEpf1mS1n7uOOP6ObrA6xHOopBn0GMNtKxOlUml1w7Gh1h1tayq/9yeL4MbXi3XUq+Th&#10;68e+bzf97pj0iPd30+YFRKAp/MFw1Y/qUESngzux8aJFSJPlc0QRZo+LFMSVUMtVnHdAWKUJyCKX&#10;/zcUvwAAAP//AwBQSwECLQAUAAYACAAAACEAtoM4kv4AAADhAQAAEwAAAAAAAAAAAAAAAAAAAAAA&#10;W0NvbnRlbnRfVHlwZXNdLnhtbFBLAQItABQABgAIAAAAIQA4/SH/1gAAAJQBAAALAAAAAAAAAAAA&#10;AAAAAC8BAABfcmVscy8ucmVsc1BLAQItABQABgAIAAAAIQAQG318NQIAAFcEAAAOAAAAAAAAAAAA&#10;AAAAAC4CAABkcnMvZTJvRG9jLnhtbFBLAQItABQABgAIAAAAIQBluYoz4AAAAAsBAAAPAAAAAAAA&#10;AAAAAAAAAI8EAABkcnMvZG93bnJldi54bWxQSwUGAAAAAAQABADzAAAAnAUAAAAA&#10;" strokecolor="white">
                <v:textbox>
                  <w:txbxContent>
                    <w:p w:rsidR="00504EAA" w:rsidRPr="00504EAA" w:rsidRDefault="00504EAA" w:rsidP="00C81144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04EA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Приложение</w:t>
                      </w:r>
                    </w:p>
                    <w:p w:rsidR="00504EAA" w:rsidRPr="00504EAA" w:rsidRDefault="00504EAA" w:rsidP="00C81144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04EA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 решению городской Думы</w:t>
                      </w:r>
                    </w:p>
                    <w:p w:rsidR="00504EAA" w:rsidRPr="00504EAA" w:rsidRDefault="00504EAA" w:rsidP="00C81144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04EA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городского округа Кинешма</w:t>
                      </w:r>
                    </w:p>
                    <w:p w:rsidR="00504EAA" w:rsidRPr="00504EAA" w:rsidRDefault="00911158" w:rsidP="00C81144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 26.04.2023</w:t>
                      </w:r>
                      <w:r w:rsidR="00504EAA" w:rsidRPr="00504EA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№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62/298</w:t>
                      </w:r>
                      <w:bookmarkStart w:id="3" w:name="_GoBack"/>
                      <w:bookmarkEnd w:id="3"/>
                    </w:p>
                    <w:p w:rsidR="00504EAA" w:rsidRPr="00504EAA" w:rsidRDefault="00504EAA" w:rsidP="00C81144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04EA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04EAA" w:rsidRDefault="00504EAA" w:rsidP="002B6F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F61E8" w:rsidRDefault="001F61E8" w:rsidP="002B6F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1F61E8" w:rsidRDefault="001F61E8" w:rsidP="002B6F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председателя городской Думы городского округа Кинешма</w:t>
      </w:r>
    </w:p>
    <w:p w:rsidR="002B6F43" w:rsidRDefault="001F61E8" w:rsidP="002B6F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результатах деятельности городской Думы городского округа Кинешма</w:t>
      </w:r>
    </w:p>
    <w:p w:rsidR="001F61E8" w:rsidRDefault="001F61E8" w:rsidP="002B6F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VII</w:t>
      </w:r>
      <w:r>
        <w:rPr>
          <w:rFonts w:ascii="Times New Roman" w:hAnsi="Times New Roman"/>
          <w:b/>
          <w:sz w:val="28"/>
          <w:szCs w:val="28"/>
        </w:rPr>
        <w:t xml:space="preserve"> созыва за 202</w:t>
      </w:r>
      <w:r w:rsidR="000964C0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1F61E8" w:rsidRDefault="001F61E8" w:rsidP="002B6F43">
      <w:pPr>
        <w:autoSpaceDE w:val="0"/>
        <w:spacing w:before="240" w:after="0"/>
        <w:ind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Отчет председателя городской Думы городского округа Кинешма (далее – Председатель) о результатах деятельности городской Думы городского округа Кинешма </w:t>
      </w:r>
      <w:r>
        <w:rPr>
          <w:rFonts w:ascii="Times New Roman" w:hAnsi="Times New Roman"/>
          <w:bCs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 xml:space="preserve"> созыва (далее – Дума) за 202</w:t>
      </w:r>
      <w:r w:rsidR="000964C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 представлен 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«Городской округ Кинешма» (далее – Устав), Регламентом городской Думы городского округа Кинешма (далее – Регламент). </w:t>
      </w:r>
      <w:proofErr w:type="gramEnd"/>
    </w:p>
    <w:p w:rsidR="001F61E8" w:rsidRDefault="001F61E8" w:rsidP="002B6F43">
      <w:pPr>
        <w:spacing w:before="240"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Свою деятельность Дума в 2022 году осуществляла в соответствии с </w:t>
      </w:r>
      <w:hyperlink r:id="rId11" w:anchor="/document/10103000/entry/0" w:history="1">
        <w:r w:rsidRPr="001F61E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Конституцией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Федерации, федеральными законами, законами Ивановской области, Уставом муниципального образования «Городской округ Кинешма» и муниципальными правовыми актами Думы, исходя из интересов жителей города Кинешмы. </w:t>
      </w:r>
    </w:p>
    <w:p w:rsidR="001F61E8" w:rsidRDefault="001F61E8" w:rsidP="002B6F43">
      <w:pPr>
        <w:spacing w:before="240"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Вопросы, относящиеся к компетенции Думы и её полномочия, отражены в статьях 28, 29, 30 Устава. Редакция Устава размещена на официальном сайте Думы </w:t>
      </w:r>
      <w:hyperlink r:id="rId12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www.kineshma-duma.ru</w:t>
        </w:r>
      </w:hyperlink>
      <w:r>
        <w:rPr>
          <w:rFonts w:ascii="Times New Roman" w:hAnsi="Times New Roman"/>
          <w:sz w:val="28"/>
          <w:szCs w:val="28"/>
        </w:rPr>
        <w:t xml:space="preserve"> и официальном интернет-сайте администрации городского округа Кинешма: </w:t>
      </w:r>
      <w:hyperlink r:id="rId13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www.admkineshma.ru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1F61E8" w:rsidRDefault="002B6F43" w:rsidP="002B6F43">
      <w:pPr>
        <w:tabs>
          <w:tab w:val="left" w:pos="0"/>
        </w:tabs>
        <w:spacing w:befor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F61E8">
        <w:rPr>
          <w:rFonts w:ascii="Times New Roman" w:hAnsi="Times New Roman"/>
          <w:sz w:val="28"/>
          <w:szCs w:val="28"/>
        </w:rPr>
        <w:t>В состав Думы входит 20 депутатов, избранные по одномандатным избирательным округам. Из них 11 представителей партии «Единая Россия», 6 самовыдвиженцев, по одному представителю от партий «КПРФ», «Родина» и «Партии пенсионеров». На постоянной основе осуществляют свои полномочия 1 депутат – Председатель Думы.</w:t>
      </w:r>
    </w:p>
    <w:p w:rsidR="001F61E8" w:rsidRDefault="001F61E8" w:rsidP="002B6F43">
      <w:pPr>
        <w:autoSpaceDE w:val="0"/>
        <w:spacing w:befor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Дума осуществляет свою работу в следующих направлениях: </w:t>
      </w:r>
    </w:p>
    <w:p w:rsidR="001F61E8" w:rsidRDefault="001F61E8" w:rsidP="002B6F43">
      <w:pPr>
        <w:pStyle w:val="a5"/>
        <w:numPr>
          <w:ilvl w:val="0"/>
          <w:numId w:val="1"/>
        </w:numPr>
        <w:autoSpaceDE w:val="0"/>
        <w:spacing w:before="240"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организационная и правотворческая деятельность; </w:t>
      </w:r>
    </w:p>
    <w:p w:rsidR="001F61E8" w:rsidRDefault="001F61E8" w:rsidP="002B6F43">
      <w:pPr>
        <w:pStyle w:val="a5"/>
        <w:numPr>
          <w:ilvl w:val="0"/>
          <w:numId w:val="1"/>
        </w:numPr>
        <w:autoSpaceDE w:val="0"/>
        <w:spacing w:before="240"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контрольная деятельность; </w:t>
      </w:r>
    </w:p>
    <w:p w:rsidR="001F61E8" w:rsidRDefault="001F61E8" w:rsidP="002B6F43">
      <w:pPr>
        <w:pStyle w:val="a5"/>
        <w:numPr>
          <w:ilvl w:val="0"/>
          <w:numId w:val="1"/>
        </w:numPr>
        <w:autoSpaceDE w:val="0"/>
        <w:spacing w:before="240"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представительская деятельность; </w:t>
      </w:r>
    </w:p>
    <w:p w:rsidR="001F61E8" w:rsidRDefault="001F61E8" w:rsidP="002B6F43">
      <w:pPr>
        <w:pStyle w:val="a5"/>
        <w:numPr>
          <w:ilvl w:val="0"/>
          <w:numId w:val="1"/>
        </w:numPr>
        <w:autoSpaceDE w:val="0"/>
        <w:spacing w:before="240"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с избирателями; </w:t>
      </w:r>
    </w:p>
    <w:p w:rsidR="001F61E8" w:rsidRDefault="001F61E8" w:rsidP="002B6F43">
      <w:pPr>
        <w:pStyle w:val="a5"/>
        <w:numPr>
          <w:ilvl w:val="0"/>
          <w:numId w:val="1"/>
        </w:numPr>
        <w:autoSpaceDE w:val="0"/>
        <w:spacing w:before="240"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взаимодействие с органами местного самоуправления, органами региональной и государственной власти, общественными организациями по решению вопросов местного значения.</w:t>
      </w:r>
    </w:p>
    <w:p w:rsidR="001F61E8" w:rsidRDefault="001F61E8" w:rsidP="002B6F43">
      <w:pPr>
        <w:autoSpaceDE w:val="0"/>
        <w:spacing w:before="240"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Деятельность Думы осуществлялась на основании квартальных планов работы, сформированных с учетом планов работы постоянных комиссий Думы, предложений депутатов, Председателя, главы городского округа Кинешма, администрации городского округа Кинешма, контрольно-счетной комиссии городского округа Кинешма (далее – КСК), а также вопросов, поднятых жителями города Кинешма и средствами массовой информации (далее – СМИ). </w:t>
      </w:r>
    </w:p>
    <w:p w:rsidR="001F61E8" w:rsidRDefault="001F61E8" w:rsidP="002B6F43">
      <w:pPr>
        <w:autoSpaceDE w:val="0"/>
        <w:spacing w:before="240"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полномочиями Думы, особое внимание уделялось одной из основных функций представительного органа местного самоуправления – правотворчеству. В соответствии с Уставом и Регламентом Думы соблюдались сроки проведения пленарных заседаний Думы, а также кворум на всех заседаниях Думы.</w:t>
      </w:r>
    </w:p>
    <w:p w:rsidR="00033F6A" w:rsidRDefault="001F61E8" w:rsidP="002B6F43">
      <w:pPr>
        <w:autoSpaceDE w:val="0"/>
        <w:spacing w:before="240"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отчетный период депутаты совместно с администрацией, уполномоченными органами местного самоуправления решали проблемы городского округа. В 202</w:t>
      </w:r>
      <w:r w:rsidR="00E849E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году было проведено 2</w:t>
      </w:r>
      <w:r w:rsidR="0018322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заседани</w:t>
      </w:r>
      <w:r w:rsidR="0018322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Думы: </w:t>
      </w:r>
      <w:bookmarkStart w:id="4" w:name="_Hlk132271600"/>
      <w:r w:rsidR="00183224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очередных (</w:t>
      </w:r>
      <w:r w:rsidR="00033F6A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в 202</w:t>
      </w:r>
      <w:r w:rsidR="00033F6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году) и </w:t>
      </w:r>
      <w:r w:rsidR="00183224"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внеочередных заседания (</w:t>
      </w:r>
      <w:r w:rsidR="00033F6A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в 202</w:t>
      </w:r>
      <w:r w:rsidR="00033F6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году), на которых было принято 1</w:t>
      </w:r>
      <w:r w:rsidR="00183224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 xml:space="preserve"> решени</w:t>
      </w:r>
      <w:r w:rsidR="0018322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(</w:t>
      </w:r>
      <w:r w:rsidR="00033F6A">
        <w:rPr>
          <w:rFonts w:ascii="Times New Roman" w:hAnsi="Times New Roman"/>
          <w:sz w:val="28"/>
          <w:szCs w:val="28"/>
        </w:rPr>
        <w:t>117</w:t>
      </w:r>
      <w:r>
        <w:rPr>
          <w:rFonts w:ascii="Times New Roman" w:hAnsi="Times New Roman"/>
          <w:sz w:val="28"/>
          <w:szCs w:val="28"/>
        </w:rPr>
        <w:t xml:space="preserve"> решений в 202</w:t>
      </w:r>
      <w:r w:rsidR="00033F6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году). </w:t>
      </w:r>
    </w:p>
    <w:bookmarkEnd w:id="4"/>
    <w:p w:rsidR="001F61E8" w:rsidRDefault="001F61E8" w:rsidP="002B6F43">
      <w:pPr>
        <w:autoSpaceDE w:val="0"/>
        <w:spacing w:before="240"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Предварительно все проекты решений в соответствии с Регламентом работы Думы рассматривались на заседаниях рабочих и постоянных депутатских комиссиях. Депутаты, независимо от партийной принадлежности, активно участвовали в обсуждении проектов на заседаниях, высказывая и отстаивая свою позицию, внося предложения и замечания. Проекты детально прорабатывались с участием представителей инициаторов проектов, при необходимости запрашивалась дополнительная информация. </w:t>
      </w:r>
    </w:p>
    <w:p w:rsidR="001F61E8" w:rsidRDefault="001F61E8" w:rsidP="002B6F43">
      <w:pPr>
        <w:autoSpaceDE w:val="0"/>
        <w:spacing w:before="240"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Стоит отметить, что городская Дума не </w:t>
      </w:r>
      <w:r w:rsidR="00033F6A">
        <w:rPr>
          <w:rFonts w:ascii="Times New Roman" w:hAnsi="Times New Roman"/>
          <w:sz w:val="28"/>
          <w:szCs w:val="28"/>
        </w:rPr>
        <w:t>ставит себе целей принятия как можно большего</w:t>
      </w:r>
      <w:r>
        <w:rPr>
          <w:rFonts w:ascii="Times New Roman" w:hAnsi="Times New Roman"/>
          <w:sz w:val="28"/>
          <w:szCs w:val="28"/>
        </w:rPr>
        <w:t xml:space="preserve"> количеств</w:t>
      </w:r>
      <w:r w:rsidR="00033F6A">
        <w:rPr>
          <w:rFonts w:ascii="Times New Roman" w:hAnsi="Times New Roman"/>
          <w:sz w:val="28"/>
          <w:szCs w:val="28"/>
        </w:rPr>
        <w:t>а</w:t>
      </w:r>
      <w:r w:rsidR="008A75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правовых актов. Главным показателем работы представительного органа местного самоуправления является качество принимаемых решений.</w:t>
      </w:r>
    </w:p>
    <w:p w:rsidR="001F61E8" w:rsidRDefault="001F61E8" w:rsidP="002B6F43">
      <w:pPr>
        <w:autoSpaceDE w:val="0"/>
        <w:spacing w:before="240"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Основная деятельность Думы – разработка и обсуждение проектов муниципальных правовых актов, контроль над ранее принятыми решениями – осуществлялась на заседаниях 4 постоянных комиссий Думы: </w:t>
      </w:r>
    </w:p>
    <w:p w:rsidR="001F61E8" w:rsidRDefault="001F61E8" w:rsidP="002B6F43">
      <w:pPr>
        <w:pStyle w:val="a5"/>
        <w:numPr>
          <w:ilvl w:val="0"/>
          <w:numId w:val="2"/>
        </w:numPr>
        <w:autoSpaceDE w:val="0"/>
        <w:spacing w:before="240"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по социальной политике; </w:t>
      </w:r>
    </w:p>
    <w:p w:rsidR="001F61E8" w:rsidRDefault="001F61E8" w:rsidP="002B6F43">
      <w:pPr>
        <w:pStyle w:val="a5"/>
        <w:numPr>
          <w:ilvl w:val="0"/>
          <w:numId w:val="2"/>
        </w:numPr>
        <w:autoSpaceDE w:val="0"/>
        <w:spacing w:before="240"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по законности и вопросам местного самоуправления;</w:t>
      </w:r>
    </w:p>
    <w:p w:rsidR="001F61E8" w:rsidRDefault="001F61E8" w:rsidP="002B6F43">
      <w:pPr>
        <w:pStyle w:val="a5"/>
        <w:numPr>
          <w:ilvl w:val="0"/>
          <w:numId w:val="2"/>
        </w:numPr>
        <w:autoSpaceDE w:val="0"/>
        <w:spacing w:before="240"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по благоустройству города и ЖКХ; </w:t>
      </w:r>
    </w:p>
    <w:p w:rsidR="001F61E8" w:rsidRDefault="001F61E8" w:rsidP="002B6F43">
      <w:pPr>
        <w:pStyle w:val="a5"/>
        <w:numPr>
          <w:ilvl w:val="0"/>
          <w:numId w:val="2"/>
        </w:numPr>
        <w:autoSpaceDE w:val="0"/>
        <w:spacing w:before="240"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по бюджету, экономике, финансовой и налоговой политике.</w:t>
      </w:r>
    </w:p>
    <w:p w:rsidR="001F61E8" w:rsidRDefault="001F61E8" w:rsidP="002B6F43">
      <w:pPr>
        <w:pStyle w:val="a4"/>
        <w:shd w:val="clear" w:color="auto" w:fill="FFFFFF"/>
        <w:spacing w:before="240" w:after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 xml:space="preserve">Заседания постоянных комиссий </w:t>
      </w:r>
      <w:r w:rsidR="009E3866">
        <w:rPr>
          <w:sz w:val="28"/>
          <w:szCs w:val="28"/>
          <w:lang w:eastAsia="ru-RU"/>
        </w:rPr>
        <w:t xml:space="preserve">всегда </w:t>
      </w:r>
      <w:r>
        <w:rPr>
          <w:sz w:val="28"/>
          <w:szCs w:val="28"/>
          <w:lang w:eastAsia="ru-RU"/>
        </w:rPr>
        <w:t>проводились при наличии кворума.</w:t>
      </w:r>
      <w:r>
        <w:rPr>
          <w:sz w:val="28"/>
          <w:szCs w:val="28"/>
        </w:rPr>
        <w:t xml:space="preserve"> Депутаты внимательно изучали все представленные материалы, принимали взвешенные решения. </w:t>
      </w:r>
    </w:p>
    <w:p w:rsidR="001F61E8" w:rsidRDefault="001F61E8" w:rsidP="002B6F43">
      <w:pPr>
        <w:pStyle w:val="a4"/>
        <w:shd w:val="clear" w:color="auto" w:fill="FFFFFF"/>
        <w:spacing w:before="240" w:after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Традиционно большое внимание уделялось повышению качества принимаемых муниципальных правовых актов. Все проекты решений Думы направлялись на заключение в правовой отдел аппарата Думы и Кинешемскую городскую прокуратуру. В целях проведения независимой антикоррупционной экспертизы проекты решений Думы размещались на официальном сайте в сети Интернет. По мере внесения в городскую Думу проекты решений предоставлялись депутатам Ивановской областной Думы. Копии принятых решений направлялись в Департамент внутренней политики Ивановской области для включения в регистр муниципальных нормативных правовых актов Ивановской области.</w:t>
      </w:r>
    </w:p>
    <w:p w:rsidR="00DD496E" w:rsidRDefault="00DD496E" w:rsidP="002B6F43">
      <w:pPr>
        <w:pStyle w:val="a4"/>
        <w:shd w:val="clear" w:color="auto" w:fill="FFFFFF"/>
        <w:spacing w:before="240" w:after="0" w:line="276" w:lineRule="auto"/>
        <w:jc w:val="both"/>
        <w:textAlignment w:val="baseline"/>
        <w:rPr>
          <w:sz w:val="28"/>
          <w:szCs w:val="28"/>
        </w:rPr>
      </w:pPr>
    </w:p>
    <w:tbl>
      <w:tblPr>
        <w:tblpPr w:leftFromText="180" w:rightFromText="180" w:bottomFromText="160" w:vertAnchor="text" w:horzAnchor="margin" w:tblpXSpec="center" w:tblpY="590"/>
        <w:tblW w:w="5187" w:type="pct"/>
        <w:tblLook w:val="04A0" w:firstRow="1" w:lastRow="0" w:firstColumn="1" w:lastColumn="0" w:noHBand="0" w:noVBand="1"/>
      </w:tblPr>
      <w:tblGrid>
        <w:gridCol w:w="2987"/>
        <w:gridCol w:w="846"/>
        <w:gridCol w:w="845"/>
        <w:gridCol w:w="845"/>
        <w:gridCol w:w="848"/>
        <w:gridCol w:w="845"/>
        <w:gridCol w:w="845"/>
        <w:gridCol w:w="845"/>
        <w:gridCol w:w="1905"/>
      </w:tblGrid>
      <w:tr w:rsidR="001F61E8" w:rsidTr="002B6F43">
        <w:trPr>
          <w:trHeight w:val="367"/>
        </w:trPr>
        <w:tc>
          <w:tcPr>
            <w:tcW w:w="13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61E8" w:rsidRDefault="001F61E8" w:rsidP="002B6F43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1E8" w:rsidRDefault="001F61E8" w:rsidP="002B6F43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61E8" w:rsidRDefault="001F61E8" w:rsidP="002B6F43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Постоянные комиссии</w:t>
            </w:r>
          </w:p>
        </w:tc>
        <w:tc>
          <w:tcPr>
            <w:tcW w:w="156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E8" w:rsidRDefault="001F61E8" w:rsidP="002B6F43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заседаний</w:t>
            </w:r>
          </w:p>
        </w:tc>
        <w:tc>
          <w:tcPr>
            <w:tcW w:w="2054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61E8" w:rsidRDefault="001F61E8" w:rsidP="002B6F43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рассмотренных вопросов</w:t>
            </w:r>
          </w:p>
        </w:tc>
      </w:tr>
      <w:tr w:rsidR="00183224" w:rsidTr="002B6F43">
        <w:trPr>
          <w:trHeight w:val="2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61E8" w:rsidRDefault="001F61E8" w:rsidP="002B6F43">
            <w:pPr>
              <w:spacing w:after="0" w:line="256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E8" w:rsidRDefault="001F61E8" w:rsidP="002B6F43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9C6E4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E8" w:rsidRDefault="001F61E8" w:rsidP="002B6F43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9C6E4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1F61E8" w:rsidRDefault="001F61E8" w:rsidP="002B6F43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6E48" w:rsidRDefault="001F61E8" w:rsidP="002B6F43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9C6E48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  <w:p w:rsidR="001F61E8" w:rsidRDefault="009C6E48" w:rsidP="002B6F43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окт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дек)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1E8" w:rsidRDefault="001F61E8" w:rsidP="002B6F43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9C6E48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E8" w:rsidRDefault="001F61E8" w:rsidP="002B6F43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9C6E4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E8" w:rsidRDefault="001F61E8" w:rsidP="002B6F43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9C6E4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1F61E8" w:rsidRDefault="001F61E8" w:rsidP="002B6F43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E48" w:rsidRDefault="001F61E8" w:rsidP="002B6F43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9C6E48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  <w:p w:rsidR="001F61E8" w:rsidRDefault="009C6E48" w:rsidP="002B6F43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окт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дек)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E8" w:rsidRDefault="001F61E8" w:rsidP="002B6F43">
            <w:pPr>
              <w:tabs>
                <w:tab w:val="left" w:pos="319"/>
              </w:tabs>
              <w:suppressAutoHyphens/>
              <w:spacing w:after="0"/>
              <w:ind w:right="97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9C6E48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183224" w:rsidTr="002B6F43">
        <w:trPr>
          <w:trHeight w:val="503"/>
        </w:trPr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1E8" w:rsidRDefault="001F61E8" w:rsidP="002B6F43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Комиссия по социальной политике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E8" w:rsidRDefault="001F61E8" w:rsidP="002B6F43">
            <w:pP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1</w:t>
            </w:r>
            <w:r w:rsidR="009C6E4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E8" w:rsidRDefault="009C6E48" w:rsidP="002B6F43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1E8" w:rsidRPr="009C6E48" w:rsidRDefault="009C6E48" w:rsidP="002B6F43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1E8" w:rsidRDefault="001F61E8" w:rsidP="002B6F43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  <w:r w:rsidR="009C6E48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E8" w:rsidRDefault="001F61E8" w:rsidP="002B6F43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7</w:t>
            </w:r>
            <w:r w:rsidR="009C6E4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E8" w:rsidRDefault="009C6E48" w:rsidP="002B6F43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73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E8" w:rsidRPr="009C6E48" w:rsidRDefault="009C6E48" w:rsidP="002B6F43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E8" w:rsidRDefault="009C6E48" w:rsidP="002B6F43">
            <w:pPr>
              <w:ind w:right="975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88</w:t>
            </w:r>
          </w:p>
        </w:tc>
      </w:tr>
      <w:tr w:rsidR="00183224" w:rsidTr="002B6F43">
        <w:trPr>
          <w:trHeight w:val="680"/>
        </w:trPr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1E8" w:rsidRDefault="001F61E8" w:rsidP="002B6F43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Комиссия по бюджету, экономике, финансовой и налоговой политике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E8" w:rsidRDefault="001F61E8" w:rsidP="002B6F43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1</w:t>
            </w:r>
            <w:r w:rsidR="009C6E4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E8" w:rsidRDefault="009C6E48" w:rsidP="002B6F43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1E8" w:rsidRPr="009C6E48" w:rsidRDefault="009C6E48" w:rsidP="002B6F43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1E8" w:rsidRDefault="009C6E48" w:rsidP="002B6F43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E8" w:rsidRDefault="001F61E8" w:rsidP="002B6F43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6</w:t>
            </w:r>
            <w:r w:rsidR="009C6E4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E8" w:rsidRDefault="009C6E48" w:rsidP="002B6F43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67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E8" w:rsidRPr="009C6E48" w:rsidRDefault="009C6E48" w:rsidP="002B6F43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E8" w:rsidRDefault="009C6E48" w:rsidP="002B6F43">
            <w:pPr>
              <w:ind w:right="975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80</w:t>
            </w:r>
          </w:p>
        </w:tc>
      </w:tr>
      <w:tr w:rsidR="00183224" w:rsidTr="002B6F43">
        <w:trPr>
          <w:trHeight w:val="602"/>
        </w:trPr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1E8" w:rsidRDefault="001F61E8" w:rsidP="002B6F43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Комиссия по законности и вопросам местного самоуправления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E8" w:rsidRDefault="001F61E8" w:rsidP="002B6F43">
            <w:pP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1</w:t>
            </w:r>
            <w:r w:rsidR="00F761CB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E8" w:rsidRDefault="00F761CB" w:rsidP="002B6F43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1E8" w:rsidRPr="00F761CB" w:rsidRDefault="00F761CB" w:rsidP="002B6F43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1E8" w:rsidRDefault="001F61E8" w:rsidP="002B6F43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  <w:r w:rsidR="00F761CB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E8" w:rsidRDefault="00F761CB" w:rsidP="002B6F43">
            <w:pP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63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E8" w:rsidRDefault="00F761CB" w:rsidP="002B6F43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79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E8" w:rsidRPr="00F761CB" w:rsidRDefault="00F761CB" w:rsidP="002B6F43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E8" w:rsidRDefault="00F761CB" w:rsidP="002B6F43">
            <w:pPr>
              <w:ind w:right="975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81</w:t>
            </w:r>
          </w:p>
        </w:tc>
      </w:tr>
      <w:tr w:rsidR="00183224" w:rsidTr="002B6F43">
        <w:trPr>
          <w:trHeight w:val="692"/>
        </w:trPr>
        <w:tc>
          <w:tcPr>
            <w:tcW w:w="1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1E8" w:rsidRDefault="001F61E8" w:rsidP="002B6F43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Комиссия по благоустройству города и ЖКХ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E8" w:rsidRDefault="001F61E8" w:rsidP="002B6F43">
            <w:pP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1</w:t>
            </w:r>
            <w:r w:rsidR="009C754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E8" w:rsidRDefault="009C754F" w:rsidP="002B6F43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1E8" w:rsidRPr="009C754F" w:rsidRDefault="009C754F" w:rsidP="002B6F43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1E8" w:rsidRDefault="001F61E8" w:rsidP="002B6F43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  <w:r w:rsidR="009C754F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E8" w:rsidRDefault="009C754F" w:rsidP="002B6F43">
            <w:pPr>
              <w:suppressAutoHyphens/>
              <w:spacing w:after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70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E8" w:rsidRDefault="009C754F" w:rsidP="002B6F43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90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E8" w:rsidRPr="009C754F" w:rsidRDefault="009C754F" w:rsidP="002B6F43">
            <w:pPr>
              <w:suppressAutoHyphens/>
              <w:spacing w:after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1E8" w:rsidRDefault="009C754F" w:rsidP="002B6F43">
            <w:pPr>
              <w:ind w:right="975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60</w:t>
            </w:r>
          </w:p>
        </w:tc>
      </w:tr>
    </w:tbl>
    <w:p w:rsidR="001F61E8" w:rsidRDefault="001F61E8" w:rsidP="002B6F4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 работы постоянных комиссий городской Думы:</w:t>
      </w:r>
    </w:p>
    <w:p w:rsidR="00DA2592" w:rsidRDefault="00DA2592" w:rsidP="002B6F43">
      <w:pPr>
        <w:spacing w:before="240" w:after="0"/>
        <w:ind w:firstLine="708"/>
        <w:rPr>
          <w:rFonts w:ascii="Times New Roman" w:hAnsi="Times New Roman"/>
          <w:sz w:val="28"/>
          <w:szCs w:val="28"/>
        </w:rPr>
      </w:pPr>
      <w:r w:rsidRPr="00DA2592">
        <w:rPr>
          <w:rFonts w:ascii="Times New Roman" w:hAnsi="Times New Roman"/>
          <w:sz w:val="28"/>
          <w:szCs w:val="28"/>
        </w:rPr>
        <w:t>В 2022 году состоялось 3 совместных заседания постоянных комиссий и 1 выездное заседание комиссии по благоустройству города и ЖКХ.</w:t>
      </w:r>
    </w:p>
    <w:p w:rsidR="001F61E8" w:rsidRDefault="001F61E8" w:rsidP="002B6F43">
      <w:pPr>
        <w:spacing w:before="240" w:after="0"/>
        <w:ind w:firstLine="708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lastRenderedPageBreak/>
        <w:t>В 202</w:t>
      </w:r>
      <w:r w:rsidR="008A757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году Дума обеспечивала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объективное и своевременное рассмотрение поставленных вопросов, обсуждение актуальных проблем, затрагивающих различные области жизни кинешемцев.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В целях своевременного устранения негативных последствий депутатский корпус оперативно реагировал на ситуации, возникающие в различных сферах города. </w:t>
      </w:r>
    </w:p>
    <w:p w:rsidR="001F61E8" w:rsidRDefault="001F61E8" w:rsidP="002B6F43">
      <w:pPr>
        <w:spacing w:before="240" w:after="0"/>
        <w:ind w:firstLine="708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Для участия в работе Думы приглашались должностные лица органов местного самоуправления, муниципальных предприятий, государственных и муниципальных учреждений, общественных объединений и организаций, а также средства массовой информации: печати, радио и телевидения. Информация о деятельности Думы, о повестках заседаний, проектах и утвержденных решениях оперативно размещалась на официальном сайте представительного органа власти местного самоуправления, в электронных и печатных СМИ. В результате обеспечен высокий уровень информационной открытости городской Думы городского округа Кинешма.</w:t>
      </w:r>
    </w:p>
    <w:p w:rsidR="001F61E8" w:rsidRDefault="001F61E8" w:rsidP="002B6F43">
      <w:pPr>
        <w:pStyle w:val="a4"/>
        <w:shd w:val="clear" w:color="auto" w:fill="FFFFFF"/>
        <w:spacing w:after="0" w:line="276" w:lineRule="auto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Правотворческая деятельность.</w:t>
      </w:r>
    </w:p>
    <w:p w:rsidR="001F61E8" w:rsidRDefault="001F61E8" w:rsidP="002B6F43">
      <w:pPr>
        <w:pStyle w:val="a4"/>
        <w:shd w:val="clear" w:color="auto" w:fill="FFFFFF"/>
        <w:spacing w:after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Основное внимание Думы сосредоточено на повышении качества принимаемых правовых актов городского округа Кинешма. С этой целью аппарат Думы и прокуратура города осуществляют правовую оценку проектов нормативных правовых актов.  Правовое заключение предоставляется всем депутатам, озвучивается на заседаниях постоянных комиссий и Думы. При необходимости, в случае наличия замечаний, указанных в заключении, проекты решений отправляются на доработку. </w:t>
      </w:r>
    </w:p>
    <w:p w:rsidR="001F61E8" w:rsidRDefault="001F61E8" w:rsidP="002B6F43">
      <w:pPr>
        <w:pStyle w:val="a4"/>
        <w:shd w:val="clear" w:color="auto" w:fill="FFFFFF"/>
        <w:spacing w:after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Необходимо отметить взаимодействие с прокуратурой, которая оказывает существенную помощь органам местного самоуправления по разработке проектов нормативных правовых актов, а также по приведению действующих нормативных правовых актов в соответствие с законодательством. Дума своевременно реагирует на протесты и представления прокуратуры, проводит большую нормотворческую работу по исполнению высказанных прокуратурой требований. В случае рассмотрения протестов, представлений на заседания приглашаются представители прокуратуры. </w:t>
      </w:r>
    </w:p>
    <w:p w:rsidR="001F61E8" w:rsidRDefault="001F61E8" w:rsidP="002B6F43">
      <w:pPr>
        <w:pStyle w:val="a4"/>
        <w:shd w:val="clear" w:color="auto" w:fill="FFFFFF"/>
        <w:spacing w:after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Так в обозначенный период Дума рассмотрела и рекомендовала принять решение: </w:t>
      </w:r>
    </w:p>
    <w:p w:rsidR="0006593D" w:rsidRDefault="0006593D" w:rsidP="002B6F43">
      <w:pPr>
        <w:pStyle w:val="a4"/>
        <w:shd w:val="clear" w:color="auto" w:fill="FFFFFF"/>
        <w:spacing w:after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593D">
        <w:rPr>
          <w:sz w:val="28"/>
          <w:szCs w:val="28"/>
        </w:rPr>
        <w:t xml:space="preserve">О протесте Кинешемской городской прокуратуры от 08.02.2022 № 17-2022 на решение городской Думы городского округа Кинешма от 01.12.2021 № 30/151 «Об </w:t>
      </w:r>
      <w:r w:rsidRPr="0006593D">
        <w:rPr>
          <w:sz w:val="28"/>
          <w:szCs w:val="28"/>
        </w:rPr>
        <w:lastRenderedPageBreak/>
        <w:t>утверждении положения о муниципальном контроле на городском автомобильном транспорте и в городском хозяйстве в городском округе Кинешма»</w:t>
      </w:r>
      <w:r>
        <w:rPr>
          <w:sz w:val="28"/>
          <w:szCs w:val="28"/>
        </w:rPr>
        <w:t>;</w:t>
      </w:r>
    </w:p>
    <w:p w:rsidR="0006593D" w:rsidRDefault="0006593D" w:rsidP="002B6F43">
      <w:pPr>
        <w:pStyle w:val="a4"/>
        <w:shd w:val="clear" w:color="auto" w:fill="FFFFFF"/>
        <w:spacing w:after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593D">
        <w:rPr>
          <w:sz w:val="28"/>
          <w:szCs w:val="28"/>
        </w:rPr>
        <w:t>О протесте Кинешемской городской прокуратуры от 18.01.2022 № 1391ж-21на Правила землепользования и застройки муниципального образования «Городской округ Кинешма», утвержденные решением городской Думы городского округа Кинешма 28.11.2018 № 68/438</w:t>
      </w:r>
      <w:r>
        <w:rPr>
          <w:sz w:val="28"/>
          <w:szCs w:val="28"/>
        </w:rPr>
        <w:t xml:space="preserve">. </w:t>
      </w:r>
    </w:p>
    <w:p w:rsidR="001F61E8" w:rsidRDefault="001F61E8" w:rsidP="002B6F43">
      <w:pPr>
        <w:pStyle w:val="a4"/>
        <w:shd w:val="clear" w:color="auto" w:fill="FFFFFF"/>
        <w:spacing w:after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полномочий депутаты внимательно следят за исполнением решений Думы. </w:t>
      </w:r>
    </w:p>
    <w:p w:rsidR="001F61E8" w:rsidRDefault="001F61E8" w:rsidP="002B6F43">
      <w:pPr>
        <w:pStyle w:val="a4"/>
        <w:shd w:val="clear" w:color="auto" w:fill="FFFFFF"/>
        <w:spacing w:after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Таким образом, в ходе работы ежемесячно контролировалось исполнение решения городской Думы городского округа Кинешма:</w:t>
      </w:r>
    </w:p>
    <w:p w:rsidR="001F61E8" w:rsidRDefault="001F61E8" w:rsidP="002B6F43">
      <w:pPr>
        <w:pStyle w:val="a4"/>
        <w:shd w:val="clear" w:color="auto" w:fill="FFFFFF"/>
        <w:spacing w:after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– О ходе исполнения Реестра наказов избирателей депутатам городской Думы городского округа Кинешма на 202</w:t>
      </w:r>
      <w:r w:rsidR="0006593D">
        <w:rPr>
          <w:sz w:val="28"/>
          <w:szCs w:val="28"/>
        </w:rPr>
        <w:t>2</w:t>
      </w:r>
      <w:r>
        <w:rPr>
          <w:sz w:val="28"/>
          <w:szCs w:val="28"/>
        </w:rPr>
        <w:t xml:space="preserve"> год.</w:t>
      </w:r>
    </w:p>
    <w:p w:rsidR="0041033E" w:rsidRDefault="001F61E8" w:rsidP="002B6F43">
      <w:pPr>
        <w:pStyle w:val="a4"/>
        <w:shd w:val="clear" w:color="auto" w:fill="FFFFFF"/>
        <w:spacing w:after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Для приведения в соответствие с федеральным и региональным законодательством, совершенствования муниципальной правовой базы приняты изменения в ряде нормативных правовых актов. По мере необходимости в 2021 году вносились изменения в Положения, Перечни и Порядки, утверждённые решениями Думы:</w:t>
      </w:r>
    </w:p>
    <w:p w:rsidR="001F61E8" w:rsidRPr="00DF593B" w:rsidRDefault="00DF593B" w:rsidP="002B6F43">
      <w:pPr>
        <w:pStyle w:val="a4"/>
        <w:numPr>
          <w:ilvl w:val="0"/>
          <w:numId w:val="4"/>
        </w:numPr>
        <w:shd w:val="clear" w:color="auto" w:fill="FFFFFF"/>
        <w:spacing w:before="0" w:after="0" w:line="276" w:lineRule="auto"/>
        <w:ind w:left="0" w:firstLine="0"/>
        <w:jc w:val="both"/>
        <w:textAlignment w:val="baseline"/>
        <w:rPr>
          <w:sz w:val="28"/>
          <w:szCs w:val="28"/>
        </w:rPr>
      </w:pPr>
      <w:r w:rsidRPr="00DF593B">
        <w:rPr>
          <w:sz w:val="28"/>
          <w:szCs w:val="28"/>
        </w:rPr>
        <w:t>О внесении изменений в положение о звании «Почетный гражданин города Кинешма», утвержденное решением Кинешемской городской Думы от 29.06.2011 № 24/217</w:t>
      </w:r>
      <w:r w:rsidR="001F61E8" w:rsidRPr="00DF593B">
        <w:rPr>
          <w:sz w:val="28"/>
          <w:szCs w:val="28"/>
        </w:rPr>
        <w:t>;</w:t>
      </w:r>
    </w:p>
    <w:p w:rsidR="001F61E8" w:rsidRPr="00DF593B" w:rsidRDefault="00DF593B" w:rsidP="002B6F43">
      <w:pPr>
        <w:pStyle w:val="a4"/>
        <w:numPr>
          <w:ilvl w:val="0"/>
          <w:numId w:val="4"/>
        </w:numPr>
        <w:shd w:val="clear" w:color="auto" w:fill="FFFFFF"/>
        <w:spacing w:before="0" w:after="0" w:line="276" w:lineRule="auto"/>
        <w:ind w:left="0" w:firstLine="0"/>
        <w:jc w:val="both"/>
        <w:textAlignment w:val="baseline"/>
        <w:rPr>
          <w:sz w:val="28"/>
          <w:szCs w:val="28"/>
        </w:rPr>
      </w:pPr>
      <w:r w:rsidRPr="00DF593B">
        <w:rPr>
          <w:sz w:val="28"/>
          <w:szCs w:val="28"/>
          <w:lang w:eastAsia="ru-RU" w:bidi="en-US"/>
        </w:rPr>
        <w:t>О внесении изменений в положение о муниципальном контроле на городском автомобильном транспорте и в дорожном хозяйстве в городском округе Кинешма</w:t>
      </w:r>
      <w:r w:rsidR="001F61E8" w:rsidRPr="00DF593B">
        <w:rPr>
          <w:sz w:val="28"/>
          <w:szCs w:val="28"/>
        </w:rPr>
        <w:t>;</w:t>
      </w:r>
    </w:p>
    <w:p w:rsidR="001F61E8" w:rsidRPr="00DF593B" w:rsidRDefault="00DF593B" w:rsidP="002B6F43">
      <w:pPr>
        <w:pStyle w:val="a4"/>
        <w:numPr>
          <w:ilvl w:val="0"/>
          <w:numId w:val="4"/>
        </w:numPr>
        <w:shd w:val="clear" w:color="auto" w:fill="FFFFFF"/>
        <w:spacing w:before="0" w:after="0" w:line="276" w:lineRule="auto"/>
        <w:ind w:left="0" w:firstLine="0"/>
        <w:jc w:val="both"/>
        <w:textAlignment w:val="baseline"/>
        <w:rPr>
          <w:sz w:val="28"/>
          <w:szCs w:val="28"/>
        </w:rPr>
      </w:pPr>
      <w:r w:rsidRPr="00DF593B">
        <w:rPr>
          <w:bCs/>
          <w:noProof/>
          <w:sz w:val="28"/>
          <w:szCs w:val="28"/>
          <w:lang w:eastAsia="ru-RU"/>
        </w:rPr>
        <w:t xml:space="preserve">О внесении изменений в </w:t>
      </w:r>
      <w:r w:rsidRPr="00DF593B">
        <w:rPr>
          <w:bCs/>
          <w:sz w:val="28"/>
          <w:szCs w:val="28"/>
          <w:lang w:eastAsia="ru-RU"/>
        </w:rPr>
        <w:t>Положение о порядке проведения конкурса по отбору кандидатур на должность главы городского округа Кинешма</w:t>
      </w:r>
      <w:r w:rsidRPr="00DF593B">
        <w:rPr>
          <w:bCs/>
          <w:noProof/>
          <w:sz w:val="28"/>
          <w:szCs w:val="28"/>
          <w:lang w:eastAsia="ru-RU"/>
        </w:rPr>
        <w:t>,</w:t>
      </w:r>
      <w:r w:rsidRPr="00DF593B">
        <w:rPr>
          <w:bCs/>
          <w:sz w:val="28"/>
          <w:szCs w:val="28"/>
          <w:lang w:eastAsia="ru-RU"/>
        </w:rPr>
        <w:t xml:space="preserve"> </w:t>
      </w:r>
      <w:r w:rsidRPr="00DF593B">
        <w:rPr>
          <w:bCs/>
          <w:noProof/>
          <w:sz w:val="28"/>
          <w:szCs w:val="28"/>
          <w:lang w:eastAsia="ru-RU"/>
        </w:rPr>
        <w:t>утвержденное решением городской Думы городского округа Кинешма от 06.10.2020 N 1/8</w:t>
      </w:r>
      <w:r w:rsidR="001F61E8" w:rsidRPr="00DF593B">
        <w:rPr>
          <w:sz w:val="28"/>
          <w:szCs w:val="28"/>
        </w:rPr>
        <w:t>;</w:t>
      </w:r>
    </w:p>
    <w:p w:rsidR="001F61E8" w:rsidRPr="00DF593B" w:rsidRDefault="00DF593B" w:rsidP="002B6F43">
      <w:pPr>
        <w:pStyle w:val="a4"/>
        <w:numPr>
          <w:ilvl w:val="0"/>
          <w:numId w:val="4"/>
        </w:numPr>
        <w:shd w:val="clear" w:color="auto" w:fill="FFFFFF"/>
        <w:spacing w:before="0" w:after="0" w:line="276" w:lineRule="auto"/>
        <w:ind w:left="0" w:firstLine="0"/>
        <w:jc w:val="both"/>
        <w:textAlignment w:val="baseline"/>
        <w:rPr>
          <w:sz w:val="28"/>
          <w:szCs w:val="28"/>
        </w:rPr>
      </w:pPr>
      <w:r w:rsidRPr="00DF593B">
        <w:rPr>
          <w:rFonts w:cs="Arial"/>
          <w:noProof/>
          <w:sz w:val="28"/>
          <w:szCs w:val="28"/>
          <w:lang w:eastAsia="ru-RU"/>
        </w:rPr>
        <w:t>О внесении изменений в некоторые Положения об осуществлении муниципального контроля, утввержденные решениями городской Думы городского округа Кинешма</w:t>
      </w:r>
      <w:r w:rsidR="001F61E8" w:rsidRPr="00DF593B">
        <w:rPr>
          <w:sz w:val="28"/>
          <w:szCs w:val="28"/>
        </w:rPr>
        <w:t>;</w:t>
      </w:r>
    </w:p>
    <w:p w:rsidR="00DF593B" w:rsidRPr="00DF593B" w:rsidRDefault="00DF593B" w:rsidP="002B6F43">
      <w:pPr>
        <w:pStyle w:val="a4"/>
        <w:numPr>
          <w:ilvl w:val="0"/>
          <w:numId w:val="4"/>
        </w:numPr>
        <w:shd w:val="clear" w:color="auto" w:fill="FFFFFF"/>
        <w:spacing w:before="0" w:after="0" w:line="276" w:lineRule="auto"/>
        <w:ind w:left="0" w:firstLine="0"/>
        <w:jc w:val="both"/>
        <w:textAlignment w:val="baseline"/>
        <w:rPr>
          <w:sz w:val="28"/>
          <w:szCs w:val="28"/>
        </w:rPr>
      </w:pPr>
      <w:r w:rsidRPr="00DF593B">
        <w:rPr>
          <w:rFonts w:cs="Arial"/>
          <w:noProof/>
          <w:sz w:val="28"/>
          <w:szCs w:val="28"/>
          <w:lang w:eastAsia="ru-RU"/>
        </w:rPr>
        <w:t>Об утверждении порядка принятия решений о создании, реорганизации и ликвидации муниципальных предприятий городского округа Кинешма</w:t>
      </w:r>
      <w:r w:rsidR="001F61E8" w:rsidRPr="00DF593B">
        <w:rPr>
          <w:sz w:val="28"/>
          <w:szCs w:val="28"/>
        </w:rPr>
        <w:t>;</w:t>
      </w:r>
    </w:p>
    <w:p w:rsidR="00872A97" w:rsidRDefault="00DF593B" w:rsidP="002B6F43">
      <w:pPr>
        <w:pStyle w:val="a4"/>
        <w:numPr>
          <w:ilvl w:val="0"/>
          <w:numId w:val="4"/>
        </w:numPr>
        <w:shd w:val="clear" w:color="auto" w:fill="FFFFFF"/>
        <w:spacing w:before="0" w:after="0" w:line="276" w:lineRule="auto"/>
        <w:ind w:left="0" w:firstLine="0"/>
        <w:jc w:val="both"/>
        <w:textAlignment w:val="baseline"/>
        <w:rPr>
          <w:sz w:val="28"/>
          <w:szCs w:val="28"/>
        </w:rPr>
      </w:pPr>
      <w:r w:rsidRPr="00872A97">
        <w:rPr>
          <w:rFonts w:eastAsia="Calibri"/>
          <w:sz w:val="28"/>
          <w:szCs w:val="28"/>
          <w:lang w:eastAsia="ru-RU"/>
        </w:rPr>
        <w:t xml:space="preserve">О внесении изменений в положение о помощнике депутата городской Думы городского округа Кинешма, утвержденное </w:t>
      </w:r>
      <w:r w:rsidRPr="00872A97">
        <w:rPr>
          <w:sz w:val="28"/>
          <w:szCs w:val="28"/>
          <w:lang w:eastAsia="ru-RU"/>
        </w:rPr>
        <w:t>решением городской Думы городского округа Кинешма от 27.11.2020 № 5/32.</w:t>
      </w:r>
    </w:p>
    <w:p w:rsidR="00DF593B" w:rsidRPr="00872A97" w:rsidRDefault="00DF593B" w:rsidP="002B6F43">
      <w:pPr>
        <w:pStyle w:val="a4"/>
        <w:numPr>
          <w:ilvl w:val="0"/>
          <w:numId w:val="4"/>
        </w:numPr>
        <w:shd w:val="clear" w:color="auto" w:fill="FFFFFF"/>
        <w:spacing w:before="0" w:after="0" w:line="276" w:lineRule="auto"/>
        <w:ind w:left="0" w:firstLine="0"/>
        <w:jc w:val="both"/>
        <w:textAlignment w:val="baseline"/>
        <w:rPr>
          <w:sz w:val="28"/>
          <w:szCs w:val="28"/>
        </w:rPr>
      </w:pPr>
      <w:r w:rsidRPr="00872A97">
        <w:rPr>
          <w:sz w:val="28"/>
          <w:szCs w:val="28"/>
          <w:lang w:eastAsia="ru-RU" w:bidi="en-US"/>
        </w:rPr>
        <w:lastRenderedPageBreak/>
        <w:t xml:space="preserve">О ходе исполнения </w:t>
      </w:r>
      <w:r w:rsidRPr="00872A97">
        <w:rPr>
          <w:rFonts w:eastAsiaTheme="minorEastAsia"/>
          <w:sz w:val="28"/>
          <w:szCs w:val="28"/>
          <w:shd w:val="clear" w:color="auto" w:fill="FFFFFF"/>
          <w:lang w:bidi="en-US"/>
        </w:rPr>
        <w:t>Федерального закона от</w:t>
      </w:r>
      <w:r w:rsidRPr="00872A97">
        <w:rPr>
          <w:rFonts w:eastAsiaTheme="minorEastAsia"/>
          <w:sz w:val="28"/>
          <w:szCs w:val="28"/>
          <w:shd w:val="clear" w:color="auto" w:fill="FFFFFF"/>
          <w:lang w:val="en-US" w:bidi="en-US"/>
        </w:rPr>
        <w:t> </w:t>
      </w:r>
      <w:r w:rsidRPr="00872A97">
        <w:rPr>
          <w:rFonts w:eastAsiaTheme="minorEastAsia"/>
          <w:sz w:val="28"/>
          <w:szCs w:val="28"/>
          <w:shd w:val="clear" w:color="auto" w:fill="FFFFFF"/>
          <w:lang w:bidi="en-US"/>
        </w:rPr>
        <w:t>05.04.2021 № 79-ФЗ</w:t>
      </w:r>
      <w:r w:rsidRPr="00872A97">
        <w:rPr>
          <w:rFonts w:eastAsiaTheme="minorEastAsia"/>
          <w:sz w:val="28"/>
          <w:szCs w:val="28"/>
          <w:lang w:bidi="en-US"/>
        </w:rPr>
        <w:t xml:space="preserve"> </w:t>
      </w:r>
      <w:r w:rsidRPr="00872A97">
        <w:rPr>
          <w:rFonts w:eastAsiaTheme="minorEastAsia"/>
          <w:sz w:val="28"/>
          <w:szCs w:val="28"/>
          <w:shd w:val="clear" w:color="auto" w:fill="FFFFFF"/>
          <w:lang w:bidi="en-US"/>
        </w:rPr>
        <w:t>«О внесении изменений в отдельные законодательные акты Российской Федерации» (Закон о «гаражной амнистии») в городском округе Кинешма;</w:t>
      </w:r>
    </w:p>
    <w:p w:rsidR="001F61E8" w:rsidRDefault="001F61E8" w:rsidP="002B6F43">
      <w:pPr>
        <w:pStyle w:val="a4"/>
        <w:shd w:val="clear" w:color="auto" w:fill="FFFFFF"/>
        <w:spacing w:before="0" w:after="0" w:line="276" w:lineRule="auto"/>
        <w:jc w:val="both"/>
        <w:textAlignment w:val="baseline"/>
        <w:rPr>
          <w:sz w:val="28"/>
          <w:szCs w:val="28"/>
        </w:rPr>
      </w:pPr>
    </w:p>
    <w:p w:rsidR="00DF593B" w:rsidRDefault="001F61E8" w:rsidP="002B6F43">
      <w:pPr>
        <w:pStyle w:val="a4"/>
        <w:shd w:val="clear" w:color="auto" w:fill="FFFFFF"/>
        <w:spacing w:after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Актуальными в истекшем году оставались вопросы владения, пользования и распоряжения имуществом, находящимся в муниципальной собственности. В целях обеспечения рационального использования муниципальной собственности, Дума рассматривала в соответствии с действующим законодательством и принимала решения по вопросам согласования передачи в безвозмездное пользование муниципальной недвижимости:</w:t>
      </w:r>
    </w:p>
    <w:p w:rsidR="001F61E8" w:rsidRPr="009E025E" w:rsidRDefault="009E025E" w:rsidP="002B6F43">
      <w:pPr>
        <w:pStyle w:val="a4"/>
        <w:numPr>
          <w:ilvl w:val="0"/>
          <w:numId w:val="5"/>
        </w:numPr>
        <w:shd w:val="clear" w:color="auto" w:fill="FFFFFF"/>
        <w:spacing w:before="0" w:after="0" w:line="276" w:lineRule="auto"/>
        <w:ind w:left="0" w:firstLine="0"/>
        <w:jc w:val="both"/>
        <w:textAlignment w:val="baseline"/>
        <w:rPr>
          <w:sz w:val="28"/>
          <w:szCs w:val="28"/>
        </w:rPr>
      </w:pPr>
      <w:r w:rsidRPr="009E025E">
        <w:rPr>
          <w:sz w:val="28"/>
          <w:szCs w:val="28"/>
        </w:rPr>
        <w:t>О внесении изменений в Правила землепользования и застройки муниципального образования «Городской округ Кинешма»</w:t>
      </w:r>
      <w:r w:rsidR="001F61E8" w:rsidRPr="009E025E">
        <w:rPr>
          <w:sz w:val="28"/>
          <w:szCs w:val="28"/>
        </w:rPr>
        <w:t>;</w:t>
      </w:r>
    </w:p>
    <w:p w:rsidR="001F61E8" w:rsidRPr="009E025E" w:rsidRDefault="009E025E" w:rsidP="002B6F43">
      <w:pPr>
        <w:pStyle w:val="a4"/>
        <w:numPr>
          <w:ilvl w:val="0"/>
          <w:numId w:val="5"/>
        </w:numPr>
        <w:shd w:val="clear" w:color="auto" w:fill="FFFFFF"/>
        <w:spacing w:before="0" w:after="0" w:line="276" w:lineRule="auto"/>
        <w:ind w:left="0" w:firstLine="0"/>
        <w:jc w:val="both"/>
        <w:textAlignment w:val="baseline"/>
        <w:rPr>
          <w:sz w:val="28"/>
          <w:szCs w:val="28"/>
        </w:rPr>
      </w:pPr>
      <w:r w:rsidRPr="009E025E">
        <w:rPr>
          <w:sz w:val="28"/>
          <w:szCs w:val="28"/>
          <w:lang w:eastAsia="ru-RU" w:bidi="en-US"/>
        </w:rPr>
        <w:t>О мерах администрации городского округа Кинешма по вопросу изъятия бесхозных (заброшенных) земельных участков, не используемых в соответствии с их целевым назначением</w:t>
      </w:r>
      <w:r w:rsidR="001F61E8" w:rsidRPr="009E025E">
        <w:rPr>
          <w:sz w:val="28"/>
          <w:szCs w:val="28"/>
        </w:rPr>
        <w:t>;</w:t>
      </w:r>
    </w:p>
    <w:p w:rsidR="001F61E8" w:rsidRPr="009E025E" w:rsidRDefault="009E025E" w:rsidP="002B6F43">
      <w:pPr>
        <w:pStyle w:val="a4"/>
        <w:numPr>
          <w:ilvl w:val="0"/>
          <w:numId w:val="5"/>
        </w:numPr>
        <w:shd w:val="clear" w:color="auto" w:fill="FFFFFF"/>
        <w:spacing w:before="0" w:after="0" w:line="276" w:lineRule="auto"/>
        <w:ind w:left="0" w:firstLine="0"/>
        <w:jc w:val="both"/>
        <w:textAlignment w:val="baseline"/>
        <w:rPr>
          <w:sz w:val="28"/>
          <w:szCs w:val="28"/>
        </w:rPr>
      </w:pPr>
      <w:r w:rsidRPr="009E025E">
        <w:rPr>
          <w:rFonts w:cs="Arial"/>
          <w:noProof/>
          <w:sz w:val="28"/>
          <w:szCs w:val="28"/>
          <w:lang w:eastAsia="ru-RU"/>
        </w:rPr>
        <w:t>О внесении изменений в порядок принятия решений о создании, реорганизации и ликвидации муниципальных предприятий городского округа Кинешма</w:t>
      </w:r>
      <w:r w:rsidR="001F61E8" w:rsidRPr="009E025E">
        <w:rPr>
          <w:sz w:val="28"/>
          <w:szCs w:val="28"/>
        </w:rPr>
        <w:t>;</w:t>
      </w:r>
    </w:p>
    <w:p w:rsidR="001F61E8" w:rsidRPr="009E025E" w:rsidRDefault="009E025E" w:rsidP="002B6F43">
      <w:pPr>
        <w:pStyle w:val="a4"/>
        <w:numPr>
          <w:ilvl w:val="0"/>
          <w:numId w:val="5"/>
        </w:numPr>
        <w:shd w:val="clear" w:color="auto" w:fill="FFFFFF"/>
        <w:spacing w:before="0" w:after="0" w:line="276" w:lineRule="auto"/>
        <w:ind w:left="0" w:firstLine="0"/>
        <w:jc w:val="both"/>
        <w:textAlignment w:val="baseline"/>
        <w:rPr>
          <w:sz w:val="28"/>
          <w:szCs w:val="28"/>
        </w:rPr>
      </w:pPr>
      <w:r w:rsidRPr="009E025E">
        <w:rPr>
          <w:sz w:val="28"/>
          <w:szCs w:val="28"/>
          <w:lang w:eastAsia="ru-RU"/>
        </w:rPr>
        <w:t>О передаче из муниципальной собственности городского округа Кинешма в собственность Местной религиозной организации православный Приход храма Преображения Господня города Кинешмы Ивановской области Кинешемской Епархии Русской Православной Церкви (Московский Патриархат) объекта недвижимости</w:t>
      </w:r>
      <w:r w:rsidRPr="009E025E">
        <w:rPr>
          <w:sz w:val="28"/>
          <w:szCs w:val="28"/>
        </w:rPr>
        <w:t>;</w:t>
      </w:r>
    </w:p>
    <w:p w:rsidR="009E025E" w:rsidRPr="009E025E" w:rsidRDefault="009E025E" w:rsidP="002B6F43">
      <w:pPr>
        <w:pStyle w:val="a4"/>
        <w:numPr>
          <w:ilvl w:val="0"/>
          <w:numId w:val="5"/>
        </w:numPr>
        <w:shd w:val="clear" w:color="auto" w:fill="FFFFFF"/>
        <w:spacing w:before="0" w:after="0" w:line="276" w:lineRule="auto"/>
        <w:ind w:left="0" w:firstLine="0"/>
        <w:jc w:val="both"/>
        <w:textAlignment w:val="baseline"/>
        <w:rPr>
          <w:sz w:val="28"/>
          <w:szCs w:val="28"/>
        </w:rPr>
      </w:pPr>
      <w:r w:rsidRPr="009E025E">
        <w:rPr>
          <w:sz w:val="28"/>
          <w:szCs w:val="28"/>
        </w:rPr>
        <w:t>О принятых мерах администрации городского округа Кинешма по вопросу использования принятого в муниципальную собственность имущества;</w:t>
      </w:r>
    </w:p>
    <w:p w:rsidR="009E025E" w:rsidRPr="009E025E" w:rsidRDefault="009E025E" w:rsidP="002B6F43">
      <w:pPr>
        <w:pStyle w:val="a4"/>
        <w:numPr>
          <w:ilvl w:val="0"/>
          <w:numId w:val="5"/>
        </w:numPr>
        <w:shd w:val="clear" w:color="auto" w:fill="FFFFFF"/>
        <w:spacing w:before="0" w:after="0" w:line="276" w:lineRule="auto"/>
        <w:ind w:left="0" w:firstLine="0"/>
        <w:jc w:val="both"/>
        <w:textAlignment w:val="baseline"/>
        <w:rPr>
          <w:sz w:val="28"/>
          <w:szCs w:val="28"/>
        </w:rPr>
      </w:pPr>
      <w:r w:rsidRPr="009E025E">
        <w:rPr>
          <w:rFonts w:eastAsiaTheme="minorEastAsia"/>
          <w:sz w:val="28"/>
          <w:szCs w:val="28"/>
          <w:lang w:bidi="en-US"/>
        </w:rPr>
        <w:t>«Об исполнении решения городской Думы городского округа Кинешма от 27.02.2019 № 73/468 «Об особо охраняемых территориях городского округа Кинешма».</w:t>
      </w:r>
    </w:p>
    <w:p w:rsidR="00DD496E" w:rsidRDefault="001F61E8" w:rsidP="002B6F43">
      <w:pPr>
        <w:pStyle w:val="a4"/>
        <w:shd w:val="clear" w:color="auto" w:fill="FFFFFF"/>
        <w:spacing w:after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Следует отметить, что заседания постоянных комиссий и Думы проводились в установленные сроки, вопросы, включенные в повестку, рассматривались, срывов заседаний не допускалось. В 202</w:t>
      </w:r>
      <w:r w:rsidR="008A7572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Дума продолжит работу по правотворческой деятельности.</w:t>
      </w:r>
    </w:p>
    <w:p w:rsidR="00872A97" w:rsidRDefault="00872A97" w:rsidP="002B6F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F61E8" w:rsidRDefault="001F61E8" w:rsidP="002B6F4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Обращения жителей и социально значимые вопросы.</w:t>
      </w:r>
    </w:p>
    <w:p w:rsidR="001F61E8" w:rsidRDefault="001F61E8" w:rsidP="002B6F43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Большое внимание уделялось социально значимым вопросам, обращениям граждан, организаций и проблемам, поднятым в СМИ, а также социальных сетях. </w:t>
      </w:r>
      <w:r>
        <w:rPr>
          <w:rFonts w:ascii="Times New Roman" w:hAnsi="Times New Roman"/>
          <w:sz w:val="28"/>
          <w:szCs w:val="28"/>
        </w:rPr>
        <w:lastRenderedPageBreak/>
        <w:t>Поступившие обращения рассматривались на заседаниях постоянных комиссий с участием представителей администрации городского округа Кинешма, заинтересованных лиц. По результатам рассмотрения писем</w:t>
      </w:r>
      <w:r w:rsidR="00D73AE0">
        <w:rPr>
          <w:rFonts w:ascii="Times New Roman" w:hAnsi="Times New Roman"/>
          <w:sz w:val="28"/>
          <w:szCs w:val="28"/>
        </w:rPr>
        <w:t xml:space="preserve"> и обращений</w:t>
      </w:r>
      <w:r>
        <w:rPr>
          <w:rFonts w:ascii="Times New Roman" w:hAnsi="Times New Roman"/>
          <w:sz w:val="28"/>
          <w:szCs w:val="28"/>
        </w:rPr>
        <w:t xml:space="preserve"> направлялись своевременные ответы. </w:t>
      </w:r>
    </w:p>
    <w:p w:rsidR="001F61E8" w:rsidRDefault="001F61E8" w:rsidP="002B6F43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из ключевых аспектов работы депутатов – личные просьбы горожан. Депутатский корпус взаимодействовал с избирателями посредством письменных, устных, телефонных обращений, обращений через</w:t>
      </w:r>
      <w:r w:rsidR="00DA2592">
        <w:rPr>
          <w:rFonts w:ascii="Times New Roman" w:hAnsi="Times New Roman"/>
          <w:sz w:val="28"/>
          <w:szCs w:val="28"/>
        </w:rPr>
        <w:t xml:space="preserve"> общественные</w:t>
      </w:r>
      <w:r>
        <w:rPr>
          <w:rFonts w:ascii="Times New Roman" w:hAnsi="Times New Roman"/>
          <w:sz w:val="28"/>
          <w:szCs w:val="28"/>
        </w:rPr>
        <w:t xml:space="preserve"> приёмные и помощников депутатов. </w:t>
      </w:r>
    </w:p>
    <w:p w:rsidR="001F61E8" w:rsidRDefault="001F61E8" w:rsidP="002B6F43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 </w:t>
      </w:r>
      <w:r w:rsidR="00D73AE0">
        <w:rPr>
          <w:rFonts w:ascii="Times New Roman" w:hAnsi="Times New Roman"/>
          <w:sz w:val="28"/>
          <w:szCs w:val="28"/>
        </w:rPr>
        <w:t>граждан</w:t>
      </w:r>
      <w:r>
        <w:rPr>
          <w:rFonts w:ascii="Times New Roman" w:hAnsi="Times New Roman"/>
          <w:sz w:val="28"/>
          <w:szCs w:val="28"/>
        </w:rPr>
        <w:t xml:space="preserve"> депутатами Думы в отчетном периоде осуществлялся в соответствии с графиками приема, определяемыми в ежеквартальных планах работы Думы. В основном проблемы, с которыми обращаются граждане на приёмах, носят личный характер, а именно:</w:t>
      </w:r>
      <w:r w:rsidR="00DA25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проблемы ЖКХ, благоустройство</w:t>
      </w:r>
      <w:r w:rsidR="00DA259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DA2592">
        <w:rPr>
          <w:rFonts w:ascii="Times New Roman" w:hAnsi="Times New Roman"/>
          <w:sz w:val="28"/>
          <w:szCs w:val="28"/>
        </w:rPr>
        <w:t xml:space="preserve">льготный проезд определенных категорий населения, помощь в получении временного жилья, оказание материальной помощи </w:t>
      </w:r>
      <w:r>
        <w:rPr>
          <w:rFonts w:ascii="Times New Roman" w:hAnsi="Times New Roman"/>
          <w:sz w:val="28"/>
          <w:szCs w:val="28"/>
        </w:rPr>
        <w:t>и др.</w:t>
      </w:r>
    </w:p>
    <w:p w:rsidR="001F61E8" w:rsidRDefault="001F61E8" w:rsidP="002B6F43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личных обращений депутаты, в основном, самостоятельно решают проблемы избирателей, а также предлагают обратившимся избирателям направить соответствующие запросы в компетентные органы в целях разрешения вопросов, поставленных во время приемов населения.</w:t>
      </w:r>
    </w:p>
    <w:p w:rsidR="00DD496E" w:rsidRDefault="00DA2592" w:rsidP="002B6F43">
      <w:pPr>
        <w:ind w:firstLine="708"/>
        <w:rPr>
          <w:rFonts w:ascii="Times New Roman" w:hAnsi="Times New Roman"/>
          <w:sz w:val="28"/>
          <w:szCs w:val="28"/>
          <w:highlight w:val="yellow"/>
        </w:rPr>
      </w:pPr>
      <w:bookmarkStart w:id="5" w:name="_Hlk132271739"/>
      <w:r w:rsidRPr="00DA2592">
        <w:rPr>
          <w:rFonts w:ascii="Times New Roman" w:hAnsi="Times New Roman"/>
          <w:sz w:val="28"/>
          <w:szCs w:val="28"/>
        </w:rPr>
        <w:t>Всего за отчетный период 2022 года в городскую Думу поступило 38 обращений (55 в 2021, 86 в 2019 году, 94 в 2018 году). Они касались социальной, экономической сферы, а также проблем жилищно-коммунального хозяйства и законности. Стоит отметить, что в 11 случаях ответы были признаны жителями положительными (22 в 2021, 21 в 2019 году, 37 в 2018 году), в 29 случаях потребовались консультации (29 в 2021, 63 в 2019 году, 45 в 2018 году) 4 вопроса находятся на контроле.</w:t>
      </w:r>
    </w:p>
    <w:bookmarkEnd w:id="5"/>
    <w:p w:rsidR="00DA2592" w:rsidRDefault="00DA2592" w:rsidP="002B6F43">
      <w:pPr>
        <w:rPr>
          <w:rFonts w:ascii="Times New Roman" w:hAnsi="Times New Roman"/>
          <w:sz w:val="28"/>
          <w:szCs w:val="28"/>
        </w:rPr>
      </w:pPr>
    </w:p>
    <w:p w:rsidR="001F61E8" w:rsidRDefault="003C4A18" w:rsidP="002B6F43">
      <w:pPr>
        <w:rPr>
          <w:rFonts w:ascii="Times New Roman" w:hAnsi="Times New Roman"/>
          <w:sz w:val="28"/>
          <w:szCs w:val="28"/>
          <w:highlight w:val="yellow"/>
        </w:rPr>
      </w:pPr>
      <w:r>
        <w:rPr>
          <w:noProof/>
          <w:lang w:eastAsia="ru-RU"/>
        </w:rPr>
        <w:drawing>
          <wp:inline distT="0" distB="0" distL="0" distR="0" wp14:anchorId="01B29C6F" wp14:editId="7584815D">
            <wp:extent cx="6378854" cy="2201875"/>
            <wp:effectExtent l="0" t="0" r="22225" b="273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A2592" w:rsidRPr="00DA2592" w:rsidRDefault="00DA2592" w:rsidP="002B6F43">
      <w:pPr>
        <w:ind w:firstLine="708"/>
        <w:rPr>
          <w:rFonts w:ascii="Times New Roman" w:hAnsi="Times New Roman"/>
          <w:sz w:val="28"/>
          <w:szCs w:val="28"/>
        </w:rPr>
      </w:pPr>
      <w:r w:rsidRPr="00DA2592">
        <w:rPr>
          <w:rFonts w:ascii="Times New Roman" w:hAnsi="Times New Roman"/>
          <w:sz w:val="28"/>
          <w:szCs w:val="28"/>
        </w:rPr>
        <w:lastRenderedPageBreak/>
        <w:t>Анализ обращений в городскую Думу</w:t>
      </w:r>
      <w:proofErr w:type="gramStart"/>
      <w:r w:rsidRPr="00DA2592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DA2592" w:rsidRPr="00DA2592" w:rsidRDefault="00DA2592" w:rsidP="002B6F43">
      <w:pPr>
        <w:rPr>
          <w:rFonts w:ascii="Times New Roman" w:hAnsi="Times New Roman"/>
          <w:sz w:val="28"/>
          <w:szCs w:val="28"/>
        </w:rPr>
      </w:pPr>
      <w:r w:rsidRPr="00DA2592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2592">
        <w:rPr>
          <w:rFonts w:ascii="Times New Roman" w:hAnsi="Times New Roman"/>
          <w:sz w:val="28"/>
          <w:szCs w:val="28"/>
        </w:rPr>
        <w:t>12 вопросов затрагивали социальную сферу (11 в 2021, 10 в 2019 году, 12 в 2018 году);</w:t>
      </w:r>
    </w:p>
    <w:p w:rsidR="00DA2592" w:rsidRPr="00DA2592" w:rsidRDefault="00DA2592" w:rsidP="002B6F43">
      <w:pPr>
        <w:rPr>
          <w:rFonts w:ascii="Times New Roman" w:hAnsi="Times New Roman"/>
          <w:sz w:val="28"/>
          <w:szCs w:val="28"/>
        </w:rPr>
      </w:pPr>
      <w:r w:rsidRPr="00DA2592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2592">
        <w:rPr>
          <w:rFonts w:ascii="Times New Roman" w:hAnsi="Times New Roman"/>
          <w:sz w:val="28"/>
          <w:szCs w:val="28"/>
        </w:rPr>
        <w:t>13 – экономическую (7 в 2021, 25 в 2019 году, 20 в 2018 году);</w:t>
      </w:r>
    </w:p>
    <w:p w:rsidR="00DA2592" w:rsidRPr="00DA2592" w:rsidRDefault="00DA2592" w:rsidP="002B6F43">
      <w:pPr>
        <w:rPr>
          <w:rFonts w:ascii="Times New Roman" w:hAnsi="Times New Roman"/>
          <w:sz w:val="28"/>
          <w:szCs w:val="28"/>
        </w:rPr>
      </w:pPr>
      <w:r w:rsidRPr="00DA2592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2592">
        <w:rPr>
          <w:rFonts w:ascii="Times New Roman" w:hAnsi="Times New Roman"/>
          <w:sz w:val="28"/>
          <w:szCs w:val="28"/>
        </w:rPr>
        <w:t xml:space="preserve">17 – ЖКХ (27 в 2021, 41 в 2019 году, 50 в 2018 году). </w:t>
      </w:r>
    </w:p>
    <w:p w:rsidR="00DD496E" w:rsidRDefault="00DA2592" w:rsidP="002B6F43">
      <w:pPr>
        <w:ind w:firstLine="708"/>
        <w:rPr>
          <w:rFonts w:ascii="Times New Roman" w:hAnsi="Times New Roman"/>
          <w:sz w:val="28"/>
          <w:szCs w:val="28"/>
          <w:highlight w:val="yellow"/>
        </w:rPr>
      </w:pPr>
      <w:r w:rsidRPr="00DA2592">
        <w:rPr>
          <w:rFonts w:ascii="Times New Roman" w:hAnsi="Times New Roman"/>
          <w:sz w:val="28"/>
          <w:szCs w:val="28"/>
        </w:rPr>
        <w:t xml:space="preserve">Нижеприведённый график наглядно показывает, что для кинешемцев приоритетны проблемы не только в среде ЖКХ, как это было в прошлые годы, но и в остальных сферах жизнедеятельности.  </w:t>
      </w:r>
    </w:p>
    <w:p w:rsidR="001F61E8" w:rsidRDefault="003C4A18" w:rsidP="002B6F43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7424E46" wp14:editId="3352BE56">
            <wp:extent cx="5637475" cy="3252084"/>
            <wp:effectExtent l="0" t="0" r="20955" b="2476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D496E" w:rsidRDefault="00DD496E" w:rsidP="002B6F43">
      <w:pPr>
        <w:rPr>
          <w:rFonts w:ascii="Times New Roman" w:hAnsi="Times New Roman"/>
          <w:sz w:val="28"/>
          <w:szCs w:val="28"/>
        </w:rPr>
      </w:pPr>
    </w:p>
    <w:p w:rsidR="001F61E8" w:rsidRDefault="001F61E8" w:rsidP="002B6F43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 из наиболее эффективных форм деятельности депутатского корпуса – работа в своем избирательном округе. На местах много повседневной, оперативной работы. Именно здесь депутату часто приходится действовать в интересах конкретных людей, встречаться с ними, получать от них заявления, поэтому и результаты деятельности здесь тоже зачастую нагляднее. В 202</w:t>
      </w:r>
      <w:r w:rsidR="000312B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году на территориях избирательных округов города Кинешма, при непосредственном участии активных жителей и членов ТОС депутатами проделана большая работа по решению вопросов благоустройства. К примеру, инициативные группы при поддержке депутатов в установленные сроки подготовили 1</w:t>
      </w:r>
      <w:r w:rsidR="000312B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проектов в сфере благоустройства территорий, </w:t>
      </w:r>
      <w:r w:rsidR="000312B7">
        <w:rPr>
          <w:rFonts w:ascii="Times New Roman" w:hAnsi="Times New Roman"/>
          <w:sz w:val="28"/>
          <w:szCs w:val="28"/>
        </w:rPr>
        <w:t xml:space="preserve">и все </w:t>
      </w:r>
      <w:r>
        <w:rPr>
          <w:rFonts w:ascii="Times New Roman" w:hAnsi="Times New Roman"/>
          <w:sz w:val="28"/>
          <w:szCs w:val="28"/>
        </w:rPr>
        <w:t>1</w:t>
      </w:r>
      <w:r w:rsidR="000312B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получили одобрение городской комиссии и были направлены для дальнейшего участия в областном конкурсе.</w:t>
      </w:r>
    </w:p>
    <w:p w:rsidR="000312B7" w:rsidRDefault="000312B7" w:rsidP="002B6F43">
      <w:pPr>
        <w:ind w:firstLine="708"/>
        <w:rPr>
          <w:rFonts w:ascii="Times New Roman" w:hAnsi="Times New Roman"/>
          <w:sz w:val="28"/>
          <w:szCs w:val="28"/>
        </w:rPr>
      </w:pPr>
      <w:r w:rsidRPr="000312B7">
        <w:rPr>
          <w:rFonts w:ascii="Times New Roman" w:hAnsi="Times New Roman"/>
          <w:sz w:val="28"/>
          <w:szCs w:val="28"/>
        </w:rPr>
        <w:lastRenderedPageBreak/>
        <w:t>В рамках программы в 2022 году установ</w:t>
      </w:r>
      <w:r>
        <w:rPr>
          <w:rFonts w:ascii="Times New Roman" w:hAnsi="Times New Roman"/>
          <w:sz w:val="28"/>
          <w:szCs w:val="28"/>
        </w:rPr>
        <w:t>лены:</w:t>
      </w:r>
    </w:p>
    <w:p w:rsidR="000312B7" w:rsidRDefault="000312B7" w:rsidP="002B6F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312B7">
        <w:rPr>
          <w:rFonts w:ascii="Times New Roman" w:hAnsi="Times New Roman"/>
          <w:sz w:val="28"/>
          <w:szCs w:val="28"/>
        </w:rPr>
        <w:t>хоккейн</w:t>
      </w:r>
      <w:r>
        <w:rPr>
          <w:rFonts w:ascii="Times New Roman" w:hAnsi="Times New Roman"/>
          <w:sz w:val="28"/>
          <w:szCs w:val="28"/>
        </w:rPr>
        <w:t>ая</w:t>
      </w:r>
      <w:r w:rsidRPr="000312B7">
        <w:rPr>
          <w:rFonts w:ascii="Times New Roman" w:hAnsi="Times New Roman"/>
          <w:sz w:val="28"/>
          <w:szCs w:val="28"/>
        </w:rPr>
        <w:t xml:space="preserve"> коробк</w:t>
      </w:r>
      <w:r>
        <w:rPr>
          <w:rFonts w:ascii="Times New Roman" w:hAnsi="Times New Roman"/>
          <w:sz w:val="28"/>
          <w:szCs w:val="28"/>
        </w:rPr>
        <w:t>а</w:t>
      </w:r>
      <w:r w:rsidRPr="000312B7">
        <w:rPr>
          <w:rFonts w:ascii="Times New Roman" w:hAnsi="Times New Roman"/>
          <w:sz w:val="28"/>
          <w:szCs w:val="28"/>
        </w:rPr>
        <w:t xml:space="preserve"> на стадионе по ул.</w:t>
      </w:r>
      <w:r w:rsidR="00E672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2B7">
        <w:rPr>
          <w:rFonts w:ascii="Times New Roman" w:hAnsi="Times New Roman"/>
          <w:sz w:val="28"/>
          <w:szCs w:val="28"/>
        </w:rPr>
        <w:t>Вичугской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0312B7" w:rsidRDefault="000312B7" w:rsidP="002B6F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312B7">
        <w:rPr>
          <w:rFonts w:ascii="Times New Roman" w:hAnsi="Times New Roman"/>
          <w:sz w:val="28"/>
          <w:szCs w:val="28"/>
        </w:rPr>
        <w:t xml:space="preserve">детские площадки у д.35 по </w:t>
      </w:r>
      <w:proofErr w:type="spellStart"/>
      <w:r w:rsidRPr="000312B7">
        <w:rPr>
          <w:rFonts w:ascii="Times New Roman" w:hAnsi="Times New Roman"/>
          <w:sz w:val="28"/>
          <w:szCs w:val="28"/>
        </w:rPr>
        <w:t>ул.Маршала</w:t>
      </w:r>
      <w:proofErr w:type="spellEnd"/>
      <w:r w:rsidRPr="000312B7">
        <w:rPr>
          <w:rFonts w:ascii="Times New Roman" w:hAnsi="Times New Roman"/>
          <w:sz w:val="28"/>
          <w:szCs w:val="28"/>
        </w:rPr>
        <w:t xml:space="preserve"> Василевского, между домами №№ 186 и 184а по </w:t>
      </w:r>
      <w:proofErr w:type="spellStart"/>
      <w:r w:rsidRPr="000312B7">
        <w:rPr>
          <w:rFonts w:ascii="Times New Roman" w:hAnsi="Times New Roman"/>
          <w:sz w:val="28"/>
          <w:szCs w:val="28"/>
        </w:rPr>
        <w:t>ул.Вичугской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0312B7" w:rsidRDefault="000312B7" w:rsidP="002B6F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312B7">
        <w:rPr>
          <w:rFonts w:ascii="Times New Roman" w:hAnsi="Times New Roman"/>
          <w:sz w:val="28"/>
          <w:szCs w:val="28"/>
        </w:rPr>
        <w:t xml:space="preserve">спортивные площадки для </w:t>
      </w:r>
      <w:proofErr w:type="spellStart"/>
      <w:r w:rsidRPr="000312B7">
        <w:rPr>
          <w:rFonts w:ascii="Times New Roman" w:hAnsi="Times New Roman"/>
          <w:sz w:val="28"/>
          <w:szCs w:val="28"/>
        </w:rPr>
        <w:t>воркаута</w:t>
      </w:r>
      <w:proofErr w:type="spellEnd"/>
      <w:r w:rsidRPr="000312B7">
        <w:rPr>
          <w:rFonts w:ascii="Times New Roman" w:hAnsi="Times New Roman"/>
          <w:sz w:val="28"/>
          <w:szCs w:val="28"/>
        </w:rPr>
        <w:t xml:space="preserve"> у д.14 по </w:t>
      </w:r>
      <w:proofErr w:type="spellStart"/>
      <w:r w:rsidRPr="000312B7">
        <w:rPr>
          <w:rFonts w:ascii="Times New Roman" w:hAnsi="Times New Roman"/>
          <w:sz w:val="28"/>
          <w:szCs w:val="28"/>
        </w:rPr>
        <w:t>ул.Красный</w:t>
      </w:r>
      <w:proofErr w:type="spellEnd"/>
      <w:r w:rsidRPr="000312B7">
        <w:rPr>
          <w:rFonts w:ascii="Times New Roman" w:hAnsi="Times New Roman"/>
          <w:sz w:val="28"/>
          <w:szCs w:val="28"/>
        </w:rPr>
        <w:t xml:space="preserve"> Металлист и на территории сквера на пересечении </w:t>
      </w:r>
      <w:proofErr w:type="spellStart"/>
      <w:r w:rsidRPr="000312B7">
        <w:rPr>
          <w:rFonts w:ascii="Times New Roman" w:hAnsi="Times New Roman"/>
          <w:sz w:val="28"/>
          <w:szCs w:val="28"/>
        </w:rPr>
        <w:t>ул.Правды</w:t>
      </w:r>
      <w:proofErr w:type="spellEnd"/>
      <w:r w:rsidRPr="000312B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0312B7">
        <w:rPr>
          <w:rFonts w:ascii="Times New Roman" w:hAnsi="Times New Roman"/>
          <w:sz w:val="28"/>
          <w:szCs w:val="28"/>
        </w:rPr>
        <w:t>ул.Менделеева</w:t>
      </w:r>
      <w:proofErr w:type="spellEnd"/>
      <w:r w:rsidRPr="000312B7">
        <w:rPr>
          <w:rFonts w:ascii="Times New Roman" w:hAnsi="Times New Roman"/>
          <w:sz w:val="28"/>
          <w:szCs w:val="28"/>
        </w:rPr>
        <w:t xml:space="preserve">. </w:t>
      </w:r>
    </w:p>
    <w:p w:rsidR="000312B7" w:rsidRDefault="000312B7" w:rsidP="002B6F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начато </w:t>
      </w:r>
      <w:r w:rsidRPr="000312B7">
        <w:rPr>
          <w:rFonts w:ascii="Times New Roman" w:hAnsi="Times New Roman"/>
          <w:sz w:val="28"/>
          <w:szCs w:val="28"/>
        </w:rPr>
        <w:t>созда</w:t>
      </w:r>
      <w:r>
        <w:rPr>
          <w:rFonts w:ascii="Times New Roman" w:hAnsi="Times New Roman"/>
          <w:sz w:val="28"/>
          <w:szCs w:val="28"/>
        </w:rPr>
        <w:t>ние</w:t>
      </w:r>
      <w:r w:rsidRPr="000312B7">
        <w:rPr>
          <w:rFonts w:ascii="Times New Roman" w:hAnsi="Times New Roman"/>
          <w:sz w:val="28"/>
          <w:szCs w:val="28"/>
        </w:rPr>
        <w:t xml:space="preserve"> зон</w:t>
      </w:r>
      <w:r>
        <w:rPr>
          <w:rFonts w:ascii="Times New Roman" w:hAnsi="Times New Roman"/>
          <w:sz w:val="28"/>
          <w:szCs w:val="28"/>
        </w:rPr>
        <w:t>ы</w:t>
      </w:r>
      <w:r w:rsidRPr="000312B7">
        <w:rPr>
          <w:rFonts w:ascii="Times New Roman" w:hAnsi="Times New Roman"/>
          <w:sz w:val="28"/>
          <w:szCs w:val="28"/>
        </w:rPr>
        <w:t xml:space="preserve"> отдыха на территории у реки Козлихи</w:t>
      </w:r>
      <w:r>
        <w:rPr>
          <w:rFonts w:ascii="Times New Roman" w:hAnsi="Times New Roman"/>
          <w:sz w:val="28"/>
          <w:szCs w:val="28"/>
        </w:rPr>
        <w:t>;</w:t>
      </w:r>
    </w:p>
    <w:p w:rsidR="000312B7" w:rsidRDefault="000312B7" w:rsidP="002B6F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312B7">
        <w:rPr>
          <w:rFonts w:ascii="Times New Roman" w:hAnsi="Times New Roman"/>
          <w:sz w:val="28"/>
          <w:szCs w:val="28"/>
        </w:rPr>
        <w:t>смонтирова</w:t>
      </w:r>
      <w:r>
        <w:rPr>
          <w:rFonts w:ascii="Times New Roman" w:hAnsi="Times New Roman"/>
          <w:sz w:val="28"/>
          <w:szCs w:val="28"/>
        </w:rPr>
        <w:t>на</w:t>
      </w:r>
      <w:r w:rsidRPr="000312B7">
        <w:rPr>
          <w:rFonts w:ascii="Times New Roman" w:hAnsi="Times New Roman"/>
          <w:sz w:val="28"/>
          <w:szCs w:val="28"/>
        </w:rPr>
        <w:t xml:space="preserve"> сцен</w:t>
      </w:r>
      <w:r>
        <w:rPr>
          <w:rFonts w:ascii="Times New Roman" w:hAnsi="Times New Roman"/>
          <w:sz w:val="28"/>
          <w:szCs w:val="28"/>
        </w:rPr>
        <w:t>а</w:t>
      </w:r>
      <w:r w:rsidRPr="000312B7">
        <w:rPr>
          <w:rFonts w:ascii="Times New Roman" w:hAnsi="Times New Roman"/>
          <w:sz w:val="28"/>
          <w:szCs w:val="28"/>
        </w:rPr>
        <w:t xml:space="preserve"> на досуговой площадке, расположенной между д.№7 по </w:t>
      </w:r>
      <w:proofErr w:type="spellStart"/>
      <w:r w:rsidRPr="000312B7">
        <w:rPr>
          <w:rFonts w:ascii="Times New Roman" w:hAnsi="Times New Roman"/>
          <w:sz w:val="28"/>
          <w:szCs w:val="28"/>
        </w:rPr>
        <w:t>ул.Щорса</w:t>
      </w:r>
      <w:proofErr w:type="spellEnd"/>
      <w:r w:rsidRPr="000312B7">
        <w:rPr>
          <w:rFonts w:ascii="Times New Roman" w:hAnsi="Times New Roman"/>
          <w:sz w:val="28"/>
          <w:szCs w:val="28"/>
        </w:rPr>
        <w:t xml:space="preserve"> и школой № 18 </w:t>
      </w:r>
      <w:proofErr w:type="spellStart"/>
      <w:r w:rsidRPr="000312B7">
        <w:rPr>
          <w:rFonts w:ascii="Times New Roman" w:hAnsi="Times New Roman"/>
          <w:sz w:val="28"/>
          <w:szCs w:val="28"/>
        </w:rPr>
        <w:t>им.Маршала</w:t>
      </w:r>
      <w:proofErr w:type="spellEnd"/>
      <w:r w:rsidRPr="000312B7">
        <w:rPr>
          <w:rFonts w:ascii="Times New Roman" w:hAnsi="Times New Roman"/>
          <w:sz w:val="28"/>
          <w:szCs w:val="28"/>
        </w:rPr>
        <w:t xml:space="preserve"> Василевского</w:t>
      </w:r>
      <w:r>
        <w:rPr>
          <w:rFonts w:ascii="Times New Roman" w:hAnsi="Times New Roman"/>
          <w:sz w:val="28"/>
          <w:szCs w:val="28"/>
        </w:rPr>
        <w:t>;</w:t>
      </w:r>
    </w:p>
    <w:p w:rsidR="000312B7" w:rsidRDefault="000312B7" w:rsidP="002B6F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Pr="000312B7">
        <w:rPr>
          <w:rFonts w:ascii="Times New Roman" w:hAnsi="Times New Roman"/>
          <w:sz w:val="28"/>
          <w:szCs w:val="28"/>
        </w:rPr>
        <w:t>станов</w:t>
      </w:r>
      <w:r>
        <w:rPr>
          <w:rFonts w:ascii="Times New Roman" w:hAnsi="Times New Roman"/>
          <w:sz w:val="28"/>
          <w:szCs w:val="28"/>
        </w:rPr>
        <w:t>лена</w:t>
      </w:r>
      <w:r w:rsidRPr="000312B7">
        <w:rPr>
          <w:rFonts w:ascii="Times New Roman" w:hAnsi="Times New Roman"/>
          <w:sz w:val="28"/>
          <w:szCs w:val="28"/>
        </w:rPr>
        <w:t xml:space="preserve"> спортивн</w:t>
      </w:r>
      <w:r>
        <w:rPr>
          <w:rFonts w:ascii="Times New Roman" w:hAnsi="Times New Roman"/>
          <w:sz w:val="28"/>
          <w:szCs w:val="28"/>
        </w:rPr>
        <w:t>ая</w:t>
      </w:r>
      <w:r w:rsidRPr="000312B7">
        <w:rPr>
          <w:rFonts w:ascii="Times New Roman" w:hAnsi="Times New Roman"/>
          <w:sz w:val="28"/>
          <w:szCs w:val="28"/>
        </w:rPr>
        <w:t xml:space="preserve"> площадк</w:t>
      </w:r>
      <w:r>
        <w:rPr>
          <w:rFonts w:ascii="Times New Roman" w:hAnsi="Times New Roman"/>
          <w:sz w:val="28"/>
          <w:szCs w:val="28"/>
        </w:rPr>
        <w:t>а</w:t>
      </w:r>
      <w:r w:rsidRPr="000312B7">
        <w:rPr>
          <w:rFonts w:ascii="Times New Roman" w:hAnsi="Times New Roman"/>
          <w:sz w:val="28"/>
          <w:szCs w:val="28"/>
        </w:rPr>
        <w:t xml:space="preserve"> у д.44 по </w:t>
      </w:r>
      <w:proofErr w:type="spellStart"/>
      <w:r w:rsidRPr="000312B7">
        <w:rPr>
          <w:rFonts w:ascii="Times New Roman" w:hAnsi="Times New Roman"/>
          <w:sz w:val="28"/>
          <w:szCs w:val="28"/>
        </w:rPr>
        <w:t>ул.Ванцетти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0312B7" w:rsidRDefault="000312B7" w:rsidP="002B6F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отремонтирована </w:t>
      </w:r>
      <w:r w:rsidRPr="000312B7">
        <w:rPr>
          <w:rFonts w:ascii="Times New Roman" w:hAnsi="Times New Roman"/>
          <w:sz w:val="28"/>
          <w:szCs w:val="28"/>
        </w:rPr>
        <w:t>автомобильн</w:t>
      </w:r>
      <w:r>
        <w:rPr>
          <w:rFonts w:ascii="Times New Roman" w:hAnsi="Times New Roman"/>
          <w:sz w:val="28"/>
          <w:szCs w:val="28"/>
        </w:rPr>
        <w:t>ая</w:t>
      </w:r>
      <w:r w:rsidRPr="000312B7">
        <w:rPr>
          <w:rFonts w:ascii="Times New Roman" w:hAnsi="Times New Roman"/>
          <w:sz w:val="28"/>
          <w:szCs w:val="28"/>
        </w:rPr>
        <w:t xml:space="preserve"> дороги от д.№ 3/15 по </w:t>
      </w:r>
      <w:proofErr w:type="spellStart"/>
      <w:r w:rsidRPr="000312B7">
        <w:rPr>
          <w:rFonts w:ascii="Times New Roman" w:hAnsi="Times New Roman"/>
          <w:sz w:val="28"/>
          <w:szCs w:val="28"/>
        </w:rPr>
        <w:t>ул.Сеченова</w:t>
      </w:r>
      <w:proofErr w:type="spellEnd"/>
      <w:r w:rsidRPr="000312B7">
        <w:rPr>
          <w:rFonts w:ascii="Times New Roman" w:hAnsi="Times New Roman"/>
          <w:sz w:val="28"/>
          <w:szCs w:val="28"/>
        </w:rPr>
        <w:t xml:space="preserve"> до д.№ 2/1 по </w:t>
      </w:r>
      <w:proofErr w:type="spellStart"/>
      <w:r w:rsidRPr="000312B7">
        <w:rPr>
          <w:rFonts w:ascii="Times New Roman" w:hAnsi="Times New Roman"/>
          <w:sz w:val="28"/>
          <w:szCs w:val="28"/>
        </w:rPr>
        <w:t>ул.Выборгской</w:t>
      </w:r>
      <w:proofErr w:type="spellEnd"/>
      <w:r w:rsidRPr="000312B7">
        <w:rPr>
          <w:rFonts w:ascii="Times New Roman" w:hAnsi="Times New Roman"/>
          <w:sz w:val="28"/>
          <w:szCs w:val="28"/>
        </w:rPr>
        <w:t xml:space="preserve"> (в щебеночном исполнении)</w:t>
      </w:r>
      <w:r>
        <w:rPr>
          <w:rFonts w:ascii="Times New Roman" w:hAnsi="Times New Roman"/>
          <w:sz w:val="28"/>
          <w:szCs w:val="28"/>
        </w:rPr>
        <w:t>;</w:t>
      </w:r>
    </w:p>
    <w:p w:rsidR="000312B7" w:rsidRDefault="000312B7" w:rsidP="002B6F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312B7">
        <w:rPr>
          <w:rFonts w:ascii="Times New Roman" w:hAnsi="Times New Roman"/>
          <w:sz w:val="28"/>
          <w:szCs w:val="28"/>
        </w:rPr>
        <w:t>благоустро</w:t>
      </w:r>
      <w:r>
        <w:rPr>
          <w:rFonts w:ascii="Times New Roman" w:hAnsi="Times New Roman"/>
          <w:sz w:val="28"/>
          <w:szCs w:val="28"/>
        </w:rPr>
        <w:t>ена</w:t>
      </w:r>
      <w:r w:rsidRPr="000312B7">
        <w:rPr>
          <w:rFonts w:ascii="Times New Roman" w:hAnsi="Times New Roman"/>
          <w:sz w:val="28"/>
          <w:szCs w:val="28"/>
        </w:rPr>
        <w:t xml:space="preserve"> территори</w:t>
      </w:r>
      <w:r>
        <w:rPr>
          <w:rFonts w:ascii="Times New Roman" w:hAnsi="Times New Roman"/>
          <w:sz w:val="28"/>
          <w:szCs w:val="28"/>
        </w:rPr>
        <w:t>я уже</w:t>
      </w:r>
      <w:r w:rsidRPr="000312B7">
        <w:rPr>
          <w:rFonts w:ascii="Times New Roman" w:hAnsi="Times New Roman"/>
          <w:sz w:val="28"/>
          <w:szCs w:val="28"/>
        </w:rPr>
        <w:t xml:space="preserve"> имеющейся детской площадки между д.№45 по </w:t>
      </w:r>
      <w:proofErr w:type="spellStart"/>
      <w:r w:rsidRPr="000312B7">
        <w:rPr>
          <w:rFonts w:ascii="Times New Roman" w:hAnsi="Times New Roman"/>
          <w:sz w:val="28"/>
          <w:szCs w:val="28"/>
        </w:rPr>
        <w:t>ул</w:t>
      </w:r>
      <w:proofErr w:type="gramStart"/>
      <w:r w:rsidRPr="000312B7">
        <w:rPr>
          <w:rFonts w:ascii="Times New Roman" w:hAnsi="Times New Roman"/>
          <w:sz w:val="28"/>
          <w:szCs w:val="28"/>
        </w:rPr>
        <w:t>.В</w:t>
      </w:r>
      <w:proofErr w:type="gramEnd"/>
      <w:r w:rsidRPr="000312B7">
        <w:rPr>
          <w:rFonts w:ascii="Times New Roman" w:hAnsi="Times New Roman"/>
          <w:sz w:val="28"/>
          <w:szCs w:val="28"/>
        </w:rPr>
        <w:t>анцетти</w:t>
      </w:r>
      <w:proofErr w:type="spellEnd"/>
      <w:r w:rsidRPr="000312B7">
        <w:rPr>
          <w:rFonts w:ascii="Times New Roman" w:hAnsi="Times New Roman"/>
          <w:sz w:val="28"/>
          <w:szCs w:val="28"/>
        </w:rPr>
        <w:t xml:space="preserve"> и д.№72 по </w:t>
      </w:r>
      <w:proofErr w:type="spellStart"/>
      <w:r w:rsidRPr="000312B7">
        <w:rPr>
          <w:rFonts w:ascii="Times New Roman" w:hAnsi="Times New Roman"/>
          <w:sz w:val="28"/>
          <w:szCs w:val="28"/>
        </w:rPr>
        <w:t>ул.Менделеева</w:t>
      </w:r>
      <w:proofErr w:type="spellEnd"/>
      <w:r w:rsidRPr="000312B7">
        <w:rPr>
          <w:rFonts w:ascii="Times New Roman" w:hAnsi="Times New Roman"/>
          <w:sz w:val="28"/>
          <w:szCs w:val="28"/>
        </w:rPr>
        <w:t xml:space="preserve">. </w:t>
      </w:r>
    </w:p>
    <w:p w:rsidR="000312B7" w:rsidRDefault="000312B7" w:rsidP="002B6F43">
      <w:pPr>
        <w:ind w:firstLine="708"/>
        <w:rPr>
          <w:rFonts w:ascii="Times New Roman" w:hAnsi="Times New Roman"/>
          <w:sz w:val="28"/>
          <w:szCs w:val="28"/>
        </w:rPr>
      </w:pPr>
      <w:r w:rsidRPr="000312B7">
        <w:rPr>
          <w:rFonts w:ascii="Times New Roman" w:hAnsi="Times New Roman"/>
          <w:sz w:val="28"/>
          <w:szCs w:val="28"/>
        </w:rPr>
        <w:t>Стоимость каждого проекта составит порядка 1 миллионов рублей.</w:t>
      </w:r>
      <w:r>
        <w:rPr>
          <w:rFonts w:ascii="Times New Roman" w:hAnsi="Times New Roman"/>
          <w:sz w:val="28"/>
          <w:szCs w:val="28"/>
        </w:rPr>
        <w:t xml:space="preserve"> Все проекты реализованы при софинансировании жителей территорий. </w:t>
      </w:r>
    </w:p>
    <w:p w:rsidR="001F61E8" w:rsidRDefault="001F61E8" w:rsidP="002B6F43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округах в течение года народными избранниками организовывались и проводились субботники, как на общественных пространствах, так и на придомовых территориях.</w:t>
      </w:r>
    </w:p>
    <w:p w:rsidR="001F61E8" w:rsidRDefault="001F61E8" w:rsidP="002B6F43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депутаты активно работали в своих избирательных округах. В соответствии с графиком депутаты проводили приемы избирателей, выездные совещания. Основные вопросы, поступающие от жителей, касались работы организаций жилищно-коммунальной сферы (уборка общественных территорий, содержание дорог, благоустройство подъездов и придомовых территорий), оказания социальной, благотворительной помощи, проблем образования и здравоохранения. В ходе общения населению давались консультации правового характера (разъяснения законодательства об образовании, о труде, о социальной помощи). </w:t>
      </w:r>
    </w:p>
    <w:p w:rsidR="00DA2592" w:rsidRDefault="00DA2592" w:rsidP="002B6F43">
      <w:pPr>
        <w:ind w:firstLine="708"/>
        <w:rPr>
          <w:rFonts w:ascii="Times New Roman" w:hAnsi="Times New Roman"/>
          <w:sz w:val="28"/>
          <w:szCs w:val="28"/>
        </w:rPr>
      </w:pPr>
      <w:r w:rsidRPr="00DA2592">
        <w:rPr>
          <w:rFonts w:ascii="Times New Roman" w:hAnsi="Times New Roman"/>
          <w:sz w:val="28"/>
          <w:szCs w:val="28"/>
        </w:rPr>
        <w:t xml:space="preserve">В 2022 году депутаты всех депутатских групп вели личные приёмы граждан в Общественной приемной. Всего за год депутатами принято 153 человека. Среди тематики обращений преобладают вопросы социального обеспечения граждан, на их долю приходится 55%. На втором месте вопросы ЖКХ и благоустройства — 33,5 %. На третьем месте вопросы здравоохранения – 8,5 %. Далее идут вопросы </w:t>
      </w:r>
      <w:r w:rsidRPr="00DA2592">
        <w:rPr>
          <w:rFonts w:ascii="Times New Roman" w:hAnsi="Times New Roman"/>
          <w:sz w:val="28"/>
          <w:szCs w:val="28"/>
        </w:rPr>
        <w:lastRenderedPageBreak/>
        <w:t>промышленности транспорта и связи-1%, культуры, спорта и туризма-1% сельского хозяйства и земельных отношений – 1%. 54% обращений решено положительно, остальные взяты на контроль.</w:t>
      </w:r>
    </w:p>
    <w:p w:rsidR="001F61E8" w:rsidRDefault="001F61E8" w:rsidP="002B6F43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Хочется подробно остановиться на одной из основных деятельностей депутатского корпуса – исполнение наказов избирателей. Это конкретные мероприятия, направленные на решение насущных для жителей города вопросов. Выполнение обширного перечня задач позволяет повышать качество жизни кинешемцев и делать её комфортнее. Наказы избирателей города Кинешма, данные депутатам как в период избирательной кампании, так и при осуществлении ими своих полномочий, имеют общественное значение. Поэтому наиболее значимой в отчетном периоде являлась работа по порядку учета и предварительного рассмотрения наказов, корректировке утвержденного Плана мероприятий, а также рассмотрение в порядке контроля информаций о ходе выполнения Плана мероприятий по итогам года.</w:t>
      </w:r>
    </w:p>
    <w:p w:rsidR="001F61E8" w:rsidRDefault="001F61E8" w:rsidP="002B6F43">
      <w:pPr>
        <w:ind w:firstLine="708"/>
        <w:rPr>
          <w:rFonts w:ascii="Times New Roman" w:hAnsi="Times New Roman"/>
          <w:sz w:val="28"/>
          <w:szCs w:val="28"/>
        </w:rPr>
      </w:pPr>
      <w:bookmarkStart w:id="6" w:name="_Hlk132271981"/>
      <w:r>
        <w:rPr>
          <w:rFonts w:ascii="Times New Roman" w:hAnsi="Times New Roman"/>
          <w:sz w:val="28"/>
          <w:szCs w:val="28"/>
        </w:rPr>
        <w:t xml:space="preserve">В текущем году в реестр наказов избирателей были включены </w:t>
      </w:r>
      <w:r w:rsidR="00A86DE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0 объектов – устройство сетей уличного освещения, ремонт асфальтобетонного покрытия,</w:t>
      </w:r>
      <w:r w:rsidR="00A86DE5">
        <w:rPr>
          <w:rFonts w:ascii="Times New Roman" w:hAnsi="Times New Roman"/>
          <w:sz w:val="28"/>
          <w:szCs w:val="28"/>
        </w:rPr>
        <w:t xml:space="preserve"> грейдирование и отсыпка, обустройство</w:t>
      </w:r>
      <w:r>
        <w:rPr>
          <w:rFonts w:ascii="Times New Roman" w:hAnsi="Times New Roman"/>
          <w:sz w:val="28"/>
          <w:szCs w:val="28"/>
        </w:rPr>
        <w:t xml:space="preserve"> тротуаров. </w:t>
      </w:r>
    </w:p>
    <w:bookmarkEnd w:id="6"/>
    <w:p w:rsidR="001F61E8" w:rsidRDefault="001F61E8" w:rsidP="002B6F43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реестра наказов избирателей депутатам городской Думы городского округа Кинешма в 202</w:t>
      </w:r>
      <w:r w:rsidR="00A86DE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году были выполнены следующие работы:</w:t>
      </w:r>
    </w:p>
    <w:p w:rsidR="001F61E8" w:rsidRDefault="001F61E8" w:rsidP="002B6F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Устройство сетей уличного освещения:</w:t>
      </w:r>
    </w:p>
    <w:p w:rsidR="00362CC2" w:rsidRPr="00EB3D92" w:rsidRDefault="00362CC2" w:rsidP="002B6F43">
      <w:pPr>
        <w:spacing w:after="0"/>
        <w:rPr>
          <w:rFonts w:ascii="Times New Roman" w:hAnsi="Times New Roman"/>
          <w:sz w:val="28"/>
          <w:szCs w:val="28"/>
        </w:rPr>
      </w:pPr>
      <w:r w:rsidRPr="00EB3D92">
        <w:rPr>
          <w:rFonts w:ascii="Times New Roman" w:hAnsi="Times New Roman"/>
          <w:sz w:val="28"/>
          <w:szCs w:val="28"/>
        </w:rPr>
        <w:t>- ул. Красносельская</w:t>
      </w:r>
      <w:r w:rsidR="00D646AC">
        <w:rPr>
          <w:rFonts w:ascii="Times New Roman" w:hAnsi="Times New Roman"/>
          <w:sz w:val="28"/>
          <w:szCs w:val="28"/>
        </w:rPr>
        <w:t>;</w:t>
      </w:r>
    </w:p>
    <w:p w:rsidR="00362CC2" w:rsidRPr="00EB3D92" w:rsidRDefault="00D646AC" w:rsidP="002B6F4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62CC2" w:rsidRPr="00EB3D92">
        <w:rPr>
          <w:rFonts w:ascii="Times New Roman" w:hAnsi="Times New Roman"/>
          <w:sz w:val="28"/>
          <w:szCs w:val="28"/>
        </w:rPr>
        <w:t>Международный проезд</w:t>
      </w:r>
      <w:r>
        <w:rPr>
          <w:rFonts w:ascii="Times New Roman" w:hAnsi="Times New Roman"/>
          <w:sz w:val="28"/>
          <w:szCs w:val="28"/>
        </w:rPr>
        <w:t>;</w:t>
      </w:r>
    </w:p>
    <w:p w:rsidR="00362CC2" w:rsidRPr="00EB3D92" w:rsidRDefault="00D646AC" w:rsidP="002B6F4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62CC2" w:rsidRPr="00EB3D92">
        <w:rPr>
          <w:rFonts w:ascii="Times New Roman" w:hAnsi="Times New Roman"/>
          <w:sz w:val="28"/>
          <w:szCs w:val="28"/>
        </w:rPr>
        <w:t>ул. Григория Цветкова</w:t>
      </w:r>
      <w:r>
        <w:rPr>
          <w:rFonts w:ascii="Times New Roman" w:hAnsi="Times New Roman"/>
          <w:sz w:val="28"/>
          <w:szCs w:val="28"/>
        </w:rPr>
        <w:t>;</w:t>
      </w:r>
    </w:p>
    <w:p w:rsidR="00362CC2" w:rsidRPr="00EB3D92" w:rsidRDefault="00D646AC" w:rsidP="002B6F43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362CC2" w:rsidRPr="00EB3D92">
        <w:rPr>
          <w:rFonts w:ascii="Times New Roman" w:eastAsia="Times New Roman" w:hAnsi="Times New Roman"/>
          <w:color w:val="000000"/>
          <w:sz w:val="28"/>
          <w:szCs w:val="28"/>
        </w:rPr>
        <w:t xml:space="preserve">Ногинский пер. </w:t>
      </w:r>
      <w:r w:rsidR="00362CC2" w:rsidRPr="00EB3D92">
        <w:rPr>
          <w:rFonts w:ascii="Times New Roman" w:hAnsi="Times New Roman"/>
          <w:color w:val="000000"/>
          <w:sz w:val="28"/>
          <w:szCs w:val="28"/>
        </w:rPr>
        <w:t xml:space="preserve">(от ул. Гагарина до ул. </w:t>
      </w:r>
      <w:proofErr w:type="spellStart"/>
      <w:r w:rsidR="00362CC2" w:rsidRPr="00EB3D92">
        <w:rPr>
          <w:rFonts w:ascii="Times New Roman" w:hAnsi="Times New Roman"/>
          <w:color w:val="000000"/>
          <w:sz w:val="28"/>
          <w:szCs w:val="28"/>
        </w:rPr>
        <w:t>Веткинская</w:t>
      </w:r>
      <w:proofErr w:type="spellEnd"/>
      <w:r w:rsidR="00362CC2" w:rsidRPr="00EB3D92">
        <w:rPr>
          <w:rFonts w:ascii="Times New Roman" w:hAnsi="Times New Roman"/>
          <w:color w:val="000000"/>
          <w:sz w:val="28"/>
          <w:szCs w:val="28"/>
        </w:rPr>
        <w:t xml:space="preserve">), ул. Красноветкинская (от ул. Гагарина до д. 46), ул. </w:t>
      </w:r>
      <w:proofErr w:type="spellStart"/>
      <w:r w:rsidR="00362CC2" w:rsidRPr="00EB3D92">
        <w:rPr>
          <w:rFonts w:ascii="Times New Roman" w:hAnsi="Times New Roman"/>
          <w:color w:val="000000"/>
          <w:sz w:val="28"/>
          <w:szCs w:val="28"/>
        </w:rPr>
        <w:t>Веткинская</w:t>
      </w:r>
      <w:proofErr w:type="spellEnd"/>
      <w:r w:rsidR="00362CC2" w:rsidRPr="00EB3D92">
        <w:rPr>
          <w:rFonts w:ascii="Times New Roman" w:hAnsi="Times New Roman"/>
          <w:color w:val="000000"/>
          <w:sz w:val="28"/>
          <w:szCs w:val="28"/>
        </w:rPr>
        <w:t xml:space="preserve"> (проезд от </w:t>
      </w:r>
      <w:proofErr w:type="spellStart"/>
      <w:r w:rsidR="00362CC2" w:rsidRPr="00EB3D92">
        <w:rPr>
          <w:rFonts w:ascii="Times New Roman" w:hAnsi="Times New Roman"/>
          <w:color w:val="000000"/>
          <w:sz w:val="28"/>
          <w:szCs w:val="28"/>
        </w:rPr>
        <w:t>ул.Желябова</w:t>
      </w:r>
      <w:proofErr w:type="spellEnd"/>
      <w:r w:rsidR="00362CC2" w:rsidRPr="00EB3D92">
        <w:rPr>
          <w:rFonts w:ascii="Times New Roman" w:hAnsi="Times New Roman"/>
          <w:color w:val="000000"/>
          <w:sz w:val="28"/>
          <w:szCs w:val="28"/>
        </w:rPr>
        <w:t>, д.22 до ул. Социалистическая)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362CC2" w:rsidRPr="00EB3D92" w:rsidRDefault="00D646AC" w:rsidP="002B6F4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62CC2" w:rsidRPr="00EB3D92">
        <w:rPr>
          <w:rFonts w:ascii="Times New Roman" w:hAnsi="Times New Roman"/>
          <w:sz w:val="28"/>
          <w:szCs w:val="28"/>
        </w:rPr>
        <w:t>ул. Ванцетти в границах ул. им. Менделеева и ул. Неглинная</w:t>
      </w:r>
      <w:r>
        <w:rPr>
          <w:rFonts w:ascii="Times New Roman" w:hAnsi="Times New Roman"/>
          <w:sz w:val="28"/>
          <w:szCs w:val="28"/>
        </w:rPr>
        <w:t>;</w:t>
      </w:r>
    </w:p>
    <w:p w:rsidR="00362CC2" w:rsidRPr="00EB3D92" w:rsidRDefault="00D646AC" w:rsidP="002B6F4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62CC2" w:rsidRPr="00EB3D92">
        <w:rPr>
          <w:rFonts w:ascii="Times New Roman" w:hAnsi="Times New Roman"/>
          <w:sz w:val="28"/>
          <w:szCs w:val="28"/>
        </w:rPr>
        <w:t>ул. Фабричный двор, д. 11-А</w:t>
      </w:r>
      <w:r>
        <w:rPr>
          <w:rFonts w:ascii="Times New Roman" w:hAnsi="Times New Roman"/>
          <w:sz w:val="28"/>
          <w:szCs w:val="28"/>
        </w:rPr>
        <w:t>;</w:t>
      </w:r>
    </w:p>
    <w:p w:rsidR="00D646AC" w:rsidRDefault="00D646AC" w:rsidP="002B6F4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62CC2" w:rsidRPr="00EB3D92">
        <w:rPr>
          <w:rFonts w:ascii="Times New Roman" w:hAnsi="Times New Roman"/>
          <w:sz w:val="28"/>
          <w:szCs w:val="28"/>
        </w:rPr>
        <w:t>Красноветкинская, д. 13, д. 15, д. 9</w:t>
      </w:r>
      <w:r>
        <w:rPr>
          <w:rFonts w:ascii="Times New Roman" w:hAnsi="Times New Roman"/>
          <w:sz w:val="28"/>
          <w:szCs w:val="28"/>
        </w:rPr>
        <w:t>;</w:t>
      </w:r>
    </w:p>
    <w:p w:rsidR="00362CC2" w:rsidRPr="00D646AC" w:rsidRDefault="00D646AC" w:rsidP="002B6F4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62CC2" w:rsidRPr="00EB3D92">
        <w:rPr>
          <w:rFonts w:ascii="Times New Roman" w:hAnsi="Times New Roman"/>
          <w:sz w:val="28"/>
          <w:szCs w:val="28"/>
        </w:rPr>
        <w:t xml:space="preserve">ул. </w:t>
      </w:r>
      <w:r w:rsidR="00362CC2" w:rsidRPr="00EB3D92">
        <w:rPr>
          <w:rFonts w:ascii="Times New Roman" w:eastAsia="Times New Roman" w:hAnsi="Times New Roman"/>
          <w:sz w:val="28"/>
          <w:szCs w:val="28"/>
        </w:rPr>
        <w:t>им. Менделеева д.38</w:t>
      </w:r>
      <w:r>
        <w:rPr>
          <w:rFonts w:ascii="Times New Roman" w:eastAsia="Times New Roman" w:hAnsi="Times New Roman"/>
          <w:sz w:val="28"/>
          <w:szCs w:val="28"/>
        </w:rPr>
        <w:t>;</w:t>
      </w:r>
      <w:r w:rsidR="00362CC2" w:rsidRPr="00EB3D9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62CC2" w:rsidRPr="00EB3D92" w:rsidRDefault="00D646AC" w:rsidP="002B6F4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62CC2" w:rsidRPr="00EB3D92">
        <w:rPr>
          <w:rFonts w:ascii="Times New Roman" w:hAnsi="Times New Roman"/>
          <w:sz w:val="28"/>
          <w:szCs w:val="28"/>
        </w:rPr>
        <w:t>ул. Краснофлотская д.11, д.15</w:t>
      </w:r>
      <w:r>
        <w:rPr>
          <w:rFonts w:ascii="Times New Roman" w:hAnsi="Times New Roman"/>
          <w:sz w:val="28"/>
          <w:szCs w:val="28"/>
        </w:rPr>
        <w:t>;</w:t>
      </w:r>
    </w:p>
    <w:p w:rsidR="00362CC2" w:rsidRPr="00EB3D92" w:rsidRDefault="00D646AC" w:rsidP="002B6F4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62CC2" w:rsidRPr="00EB3D92">
        <w:rPr>
          <w:rFonts w:ascii="Times New Roman" w:hAnsi="Times New Roman"/>
          <w:sz w:val="28"/>
          <w:szCs w:val="28"/>
        </w:rPr>
        <w:t>ул. Петрозаводская от д. 1 до д. 13</w:t>
      </w:r>
      <w:r>
        <w:rPr>
          <w:rFonts w:ascii="Times New Roman" w:hAnsi="Times New Roman"/>
          <w:sz w:val="28"/>
          <w:szCs w:val="28"/>
        </w:rPr>
        <w:t>;</w:t>
      </w:r>
    </w:p>
    <w:p w:rsidR="00362CC2" w:rsidRPr="00EB3D92" w:rsidRDefault="00D646AC" w:rsidP="002B6F4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62CC2" w:rsidRPr="00EB3D92">
        <w:rPr>
          <w:rFonts w:ascii="Times New Roman" w:hAnsi="Times New Roman"/>
          <w:sz w:val="28"/>
          <w:szCs w:val="28"/>
        </w:rPr>
        <w:t>ул. Георгия Дудникова между д.13А и д.11</w:t>
      </w:r>
      <w:r>
        <w:rPr>
          <w:rFonts w:ascii="Times New Roman" w:hAnsi="Times New Roman"/>
          <w:sz w:val="28"/>
          <w:szCs w:val="28"/>
        </w:rPr>
        <w:t>;</w:t>
      </w:r>
    </w:p>
    <w:p w:rsidR="00362CC2" w:rsidRPr="00EB3D92" w:rsidRDefault="00D646AC" w:rsidP="002B6F43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362CC2" w:rsidRPr="00EB3D92">
        <w:rPr>
          <w:rFonts w:ascii="Times New Roman" w:eastAsia="Times New Roman" w:hAnsi="Times New Roman"/>
          <w:sz w:val="28"/>
          <w:szCs w:val="28"/>
        </w:rPr>
        <w:t>ул. Щорса, д. 9, д. 11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362CC2" w:rsidRPr="00EB3D92" w:rsidRDefault="00D646AC" w:rsidP="002B6F4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362CC2" w:rsidRPr="00EB3D92">
        <w:rPr>
          <w:rFonts w:ascii="Times New Roman" w:eastAsia="Times New Roman" w:hAnsi="Times New Roman"/>
          <w:sz w:val="28"/>
          <w:szCs w:val="28"/>
        </w:rPr>
        <w:t>пер. Орджоникидзе</w:t>
      </w:r>
      <w:r w:rsidR="00362CC2" w:rsidRPr="00EB3D92">
        <w:rPr>
          <w:rFonts w:ascii="Times New Roman" w:hAnsi="Times New Roman"/>
          <w:sz w:val="28"/>
          <w:szCs w:val="28"/>
        </w:rPr>
        <w:t xml:space="preserve"> и ул. Тельмана</w:t>
      </w:r>
      <w:r>
        <w:rPr>
          <w:rFonts w:ascii="Times New Roman" w:hAnsi="Times New Roman"/>
          <w:sz w:val="28"/>
          <w:szCs w:val="28"/>
        </w:rPr>
        <w:t>;</w:t>
      </w:r>
    </w:p>
    <w:p w:rsidR="00362CC2" w:rsidRPr="00EB3D92" w:rsidRDefault="00D646AC" w:rsidP="002B6F4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62CC2" w:rsidRPr="00EB3D92">
        <w:rPr>
          <w:rFonts w:ascii="Times New Roman" w:hAnsi="Times New Roman"/>
          <w:sz w:val="28"/>
          <w:szCs w:val="28"/>
        </w:rPr>
        <w:t>Краснофлотский пер.</w:t>
      </w:r>
      <w:r>
        <w:rPr>
          <w:rFonts w:ascii="Times New Roman" w:hAnsi="Times New Roman"/>
          <w:sz w:val="28"/>
          <w:szCs w:val="28"/>
        </w:rPr>
        <w:t>;</w:t>
      </w:r>
    </w:p>
    <w:p w:rsidR="00362CC2" w:rsidRPr="00EB3D92" w:rsidRDefault="00D646AC" w:rsidP="002B6F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362CC2" w:rsidRPr="00EB3D92">
        <w:rPr>
          <w:rFonts w:ascii="Times New Roman" w:hAnsi="Times New Roman"/>
          <w:sz w:val="28"/>
          <w:szCs w:val="28"/>
        </w:rPr>
        <w:t>ул. Щорса (от пересечения с ул. Правды до д. 32 по ул.  Щорса (МБОУ школа №2)</w:t>
      </w:r>
    </w:p>
    <w:p w:rsidR="00D646AC" w:rsidRPr="00EB3D92" w:rsidRDefault="00362CC2" w:rsidP="002B6F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3D92">
        <w:rPr>
          <w:rFonts w:ascii="Times New Roman" w:hAnsi="Times New Roman"/>
          <w:sz w:val="28"/>
          <w:szCs w:val="28"/>
        </w:rPr>
        <w:t>от дома №1 до дома №9 по ул. Ладожская</w:t>
      </w:r>
      <w:r w:rsidR="00D646AC">
        <w:rPr>
          <w:rFonts w:ascii="Times New Roman" w:hAnsi="Times New Roman"/>
          <w:sz w:val="28"/>
          <w:szCs w:val="28"/>
        </w:rPr>
        <w:t>;</w:t>
      </w:r>
    </w:p>
    <w:p w:rsidR="00362CC2" w:rsidRPr="00EB3D92" w:rsidRDefault="00D646AC" w:rsidP="002B6F43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62CC2" w:rsidRPr="00EB3D92">
        <w:rPr>
          <w:rFonts w:ascii="Times New Roman" w:hAnsi="Times New Roman"/>
          <w:sz w:val="28"/>
          <w:szCs w:val="28"/>
        </w:rPr>
        <w:t xml:space="preserve">ул. </w:t>
      </w:r>
      <w:r w:rsidR="00362CC2" w:rsidRPr="00EB3D92">
        <w:rPr>
          <w:rFonts w:ascii="Times New Roman" w:eastAsia="Times New Roman" w:hAnsi="Times New Roman"/>
          <w:sz w:val="28"/>
          <w:szCs w:val="28"/>
        </w:rPr>
        <w:t>Парковая, д. 2а – ул. Южская, д.6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362CC2" w:rsidRPr="00EB3D92" w:rsidRDefault="00D646AC" w:rsidP="002B6F43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362CC2" w:rsidRPr="00EB3D92">
        <w:rPr>
          <w:rFonts w:ascii="Times New Roman" w:eastAsia="Times New Roman" w:hAnsi="Times New Roman"/>
          <w:sz w:val="28"/>
          <w:szCs w:val="28"/>
        </w:rPr>
        <w:t>от д. 25 по ул. 2-й Трудовой переулок до ул. 3-й Трудовой переулок, от д. 28 до д. 32 по ул. 3-й Трудовой переулок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362CC2" w:rsidRPr="00EB3D92" w:rsidRDefault="00D646AC" w:rsidP="002B6F43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EB3D92" w:rsidRPr="00EB3D92">
        <w:rPr>
          <w:rFonts w:ascii="Times New Roman" w:eastAsia="Times New Roman" w:hAnsi="Times New Roman"/>
          <w:sz w:val="28"/>
          <w:szCs w:val="28"/>
        </w:rPr>
        <w:t>переход от улицы Подгорной до прохода между д. 2 и д.2 Б по ул. Спортивной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EB3D92" w:rsidRPr="00EB3D92" w:rsidRDefault="00D646AC" w:rsidP="002B6F43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EB3D92" w:rsidRPr="00EB3D92">
        <w:rPr>
          <w:rFonts w:ascii="Times New Roman" w:eastAsia="Times New Roman" w:hAnsi="Times New Roman"/>
          <w:sz w:val="28"/>
          <w:szCs w:val="28"/>
        </w:rPr>
        <w:t>территория МБДОУ детский сад № 44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EB3D92" w:rsidRPr="00EB3D92" w:rsidRDefault="00D646AC" w:rsidP="002B6F4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3D92" w:rsidRPr="00EB3D92">
        <w:rPr>
          <w:rFonts w:ascii="Times New Roman" w:hAnsi="Times New Roman"/>
          <w:sz w:val="28"/>
          <w:szCs w:val="28"/>
        </w:rPr>
        <w:t>ул. Третьяковская (от дома № 89 до пересечения с ул. Вязниковская)</w:t>
      </w:r>
      <w:r>
        <w:rPr>
          <w:rFonts w:ascii="Times New Roman" w:hAnsi="Times New Roman"/>
          <w:sz w:val="28"/>
          <w:szCs w:val="28"/>
        </w:rPr>
        <w:t>;</w:t>
      </w:r>
    </w:p>
    <w:p w:rsidR="00EB3D92" w:rsidRPr="00EB3D92" w:rsidRDefault="00D646AC" w:rsidP="002B6F43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EB3D92" w:rsidRPr="00EB3D92">
        <w:rPr>
          <w:rFonts w:ascii="Times New Roman" w:eastAsia="Times New Roman" w:hAnsi="Times New Roman"/>
          <w:sz w:val="28"/>
          <w:szCs w:val="28"/>
        </w:rPr>
        <w:t>ул. Загородная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EB3D92" w:rsidRPr="00EB3D92" w:rsidRDefault="00D646AC" w:rsidP="002B6F4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3D92" w:rsidRPr="00EB3D92">
        <w:rPr>
          <w:rFonts w:ascii="Times New Roman" w:hAnsi="Times New Roman"/>
          <w:sz w:val="28"/>
          <w:szCs w:val="28"/>
        </w:rPr>
        <w:t>2-й Новгородский проезд (от пересечения с ул. Текстильная до пересечения с ул. Владимирская)</w:t>
      </w:r>
      <w:r>
        <w:rPr>
          <w:rFonts w:ascii="Times New Roman" w:hAnsi="Times New Roman"/>
          <w:sz w:val="28"/>
          <w:szCs w:val="28"/>
        </w:rPr>
        <w:t>;</w:t>
      </w:r>
    </w:p>
    <w:p w:rsidR="00EB3D92" w:rsidRPr="00EB3D92" w:rsidRDefault="00D646AC" w:rsidP="002B6F4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3D92" w:rsidRPr="00EB3D92">
        <w:rPr>
          <w:rFonts w:ascii="Times New Roman" w:hAnsi="Times New Roman"/>
          <w:sz w:val="28"/>
          <w:szCs w:val="28"/>
        </w:rPr>
        <w:t>ул. Кулибина</w:t>
      </w:r>
      <w:r>
        <w:rPr>
          <w:rFonts w:ascii="Times New Roman" w:hAnsi="Times New Roman"/>
          <w:sz w:val="28"/>
          <w:szCs w:val="28"/>
        </w:rPr>
        <w:t>;</w:t>
      </w:r>
    </w:p>
    <w:p w:rsidR="00EB3D92" w:rsidRPr="00EB3D92" w:rsidRDefault="00D646AC" w:rsidP="002B6F4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3D92" w:rsidRPr="00EB3D92">
        <w:rPr>
          <w:rFonts w:ascii="Times New Roman" w:hAnsi="Times New Roman"/>
          <w:sz w:val="28"/>
          <w:szCs w:val="28"/>
        </w:rPr>
        <w:t>ул. Ключевая</w:t>
      </w:r>
      <w:r>
        <w:rPr>
          <w:rFonts w:ascii="Times New Roman" w:hAnsi="Times New Roman"/>
          <w:sz w:val="28"/>
          <w:szCs w:val="28"/>
        </w:rPr>
        <w:t>;</w:t>
      </w:r>
    </w:p>
    <w:p w:rsidR="00EB3D92" w:rsidRPr="00EB3D92" w:rsidRDefault="00D646AC" w:rsidP="002B6F4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3D92" w:rsidRPr="00EB3D92">
        <w:rPr>
          <w:rFonts w:ascii="Times New Roman" w:hAnsi="Times New Roman"/>
          <w:sz w:val="28"/>
          <w:szCs w:val="28"/>
        </w:rPr>
        <w:t>ул. Лермонтова</w:t>
      </w:r>
      <w:r>
        <w:rPr>
          <w:rFonts w:ascii="Times New Roman" w:hAnsi="Times New Roman"/>
          <w:sz w:val="28"/>
          <w:szCs w:val="28"/>
        </w:rPr>
        <w:t>;</w:t>
      </w:r>
    </w:p>
    <w:p w:rsidR="00DD496E" w:rsidRDefault="00D646AC" w:rsidP="002B6F43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B3D92" w:rsidRPr="00EB3D92">
        <w:rPr>
          <w:rFonts w:ascii="Times New Roman" w:hAnsi="Times New Roman"/>
          <w:sz w:val="28"/>
          <w:szCs w:val="28"/>
        </w:rPr>
        <w:t xml:space="preserve">ул. </w:t>
      </w:r>
      <w:proofErr w:type="spellStart"/>
      <w:r w:rsidR="00EB3D92" w:rsidRPr="00EB3D92">
        <w:rPr>
          <w:rFonts w:ascii="Times New Roman" w:hAnsi="Times New Roman"/>
          <w:sz w:val="28"/>
          <w:szCs w:val="28"/>
        </w:rPr>
        <w:t>Устининская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D496E" w:rsidRDefault="00DD496E" w:rsidP="002B6F43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1F61E8" w:rsidRDefault="00EB3D92" w:rsidP="002B6F43">
      <w:pPr>
        <w:spacing w:after="0"/>
        <w:rPr>
          <w:rFonts w:ascii="Times New Roman" w:hAnsi="Times New Roman"/>
          <w:sz w:val="28"/>
          <w:szCs w:val="28"/>
        </w:rPr>
      </w:pPr>
      <w:r w:rsidRPr="00EB3D92">
        <w:rPr>
          <w:rFonts w:ascii="Times New Roman" w:hAnsi="Times New Roman"/>
          <w:sz w:val="28"/>
          <w:szCs w:val="28"/>
        </w:rPr>
        <w:t>2</w:t>
      </w:r>
      <w:r w:rsidR="001F61E8" w:rsidRPr="00EB3D92">
        <w:rPr>
          <w:rFonts w:ascii="Times New Roman" w:hAnsi="Times New Roman"/>
          <w:sz w:val="28"/>
          <w:szCs w:val="28"/>
        </w:rPr>
        <w:t>. Ремонт тротуаров и асфальтобетонного покрытия:</w:t>
      </w:r>
    </w:p>
    <w:p w:rsidR="00DD496E" w:rsidRPr="00DD496E" w:rsidRDefault="00DD496E" w:rsidP="002B6F43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EB3D92" w:rsidRPr="00EB3D92" w:rsidRDefault="00EB3D92" w:rsidP="002B6F43">
      <w:pPr>
        <w:spacing w:after="0"/>
        <w:rPr>
          <w:rFonts w:ascii="Times New Roman" w:hAnsi="Times New Roman"/>
          <w:sz w:val="28"/>
          <w:szCs w:val="28"/>
        </w:rPr>
      </w:pPr>
      <w:r w:rsidRPr="00EB3D92">
        <w:rPr>
          <w:rFonts w:ascii="Times New Roman" w:hAnsi="Times New Roman"/>
          <w:sz w:val="28"/>
          <w:szCs w:val="28"/>
        </w:rPr>
        <w:t>- территория между д. 19 и д. 21-а по ул. Красноветкинская</w:t>
      </w:r>
      <w:r w:rsidR="00D646AC">
        <w:rPr>
          <w:rFonts w:ascii="Times New Roman" w:hAnsi="Times New Roman"/>
          <w:sz w:val="28"/>
          <w:szCs w:val="28"/>
        </w:rPr>
        <w:t>;</w:t>
      </w:r>
    </w:p>
    <w:p w:rsidR="00EB3D92" w:rsidRPr="00EB3D92" w:rsidRDefault="00EB3D92" w:rsidP="002B6F43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EB3D92">
        <w:rPr>
          <w:rFonts w:ascii="Times New Roman" w:hAnsi="Times New Roman"/>
          <w:sz w:val="28"/>
          <w:szCs w:val="28"/>
        </w:rPr>
        <w:t xml:space="preserve">- </w:t>
      </w:r>
      <w:r w:rsidRPr="00EB3D92">
        <w:rPr>
          <w:rFonts w:ascii="Times New Roman" w:eastAsia="Times New Roman" w:hAnsi="Times New Roman"/>
          <w:sz w:val="28"/>
          <w:szCs w:val="28"/>
        </w:rPr>
        <w:t>от ул. Вичугская до ул. Пригородная</w:t>
      </w:r>
      <w:r w:rsidR="00D646AC">
        <w:rPr>
          <w:rFonts w:ascii="Times New Roman" w:eastAsia="Times New Roman" w:hAnsi="Times New Roman"/>
          <w:sz w:val="28"/>
          <w:szCs w:val="28"/>
        </w:rPr>
        <w:t>;</w:t>
      </w:r>
      <w:r w:rsidRPr="00EB3D9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B3D92" w:rsidRDefault="00EB3D92" w:rsidP="002B6F43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EB3D92">
        <w:rPr>
          <w:rFonts w:ascii="Times New Roman" w:hAnsi="Times New Roman"/>
          <w:sz w:val="28"/>
          <w:szCs w:val="28"/>
        </w:rPr>
        <w:t xml:space="preserve">- </w:t>
      </w:r>
      <w:r w:rsidRPr="00EB3D92">
        <w:rPr>
          <w:rFonts w:ascii="Times New Roman" w:eastAsia="Times New Roman" w:hAnsi="Times New Roman"/>
          <w:sz w:val="28"/>
          <w:szCs w:val="28"/>
        </w:rPr>
        <w:t>от д.18 до д.28 по ул. Ивана Виноградова</w:t>
      </w:r>
      <w:r w:rsidR="00531867">
        <w:rPr>
          <w:rFonts w:ascii="Times New Roman" w:eastAsia="Times New Roman" w:hAnsi="Times New Roman"/>
          <w:sz w:val="28"/>
          <w:szCs w:val="28"/>
        </w:rPr>
        <w:t>.</w:t>
      </w:r>
    </w:p>
    <w:p w:rsidR="00DD496E" w:rsidRPr="00EB3D92" w:rsidRDefault="00DD496E" w:rsidP="002B6F43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EB3D92" w:rsidRPr="00EB3D92" w:rsidRDefault="00DD496E" w:rsidP="002B6F43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B3D92" w:rsidRPr="00EB3D92">
        <w:rPr>
          <w:rFonts w:ascii="Times New Roman" w:eastAsia="Times New Roman" w:hAnsi="Times New Roman"/>
          <w:sz w:val="28"/>
          <w:szCs w:val="28"/>
        </w:rPr>
        <w:t xml:space="preserve">3. Грейдирование и подсыпка: </w:t>
      </w:r>
    </w:p>
    <w:p w:rsidR="00EB3D92" w:rsidRPr="00EB3D92" w:rsidRDefault="00EB3D92" w:rsidP="002B6F43">
      <w:pPr>
        <w:spacing w:after="0"/>
        <w:rPr>
          <w:rFonts w:ascii="Times New Roman" w:hAnsi="Times New Roman"/>
          <w:sz w:val="28"/>
          <w:szCs w:val="28"/>
        </w:rPr>
      </w:pPr>
      <w:r w:rsidRPr="00EB3D92">
        <w:rPr>
          <w:rFonts w:ascii="Times New Roman" w:eastAsia="Times New Roman" w:hAnsi="Times New Roman"/>
          <w:sz w:val="28"/>
          <w:szCs w:val="28"/>
        </w:rPr>
        <w:t xml:space="preserve">- </w:t>
      </w:r>
      <w:r w:rsidRPr="00EB3D92">
        <w:rPr>
          <w:rFonts w:ascii="Times New Roman" w:hAnsi="Times New Roman"/>
          <w:sz w:val="28"/>
          <w:szCs w:val="28"/>
        </w:rPr>
        <w:t>участок дороги для подъезда к д. 11 по ул. Красноветкинская</w:t>
      </w:r>
      <w:r w:rsidR="00D646AC">
        <w:rPr>
          <w:rFonts w:ascii="Times New Roman" w:hAnsi="Times New Roman"/>
          <w:sz w:val="28"/>
          <w:szCs w:val="28"/>
        </w:rPr>
        <w:t>;</w:t>
      </w:r>
    </w:p>
    <w:p w:rsidR="00EB3D92" w:rsidRPr="00EB3D92" w:rsidRDefault="00EB3D92" w:rsidP="002B6F43">
      <w:pPr>
        <w:spacing w:after="0"/>
        <w:rPr>
          <w:rFonts w:ascii="Times New Roman" w:hAnsi="Times New Roman"/>
          <w:sz w:val="28"/>
          <w:szCs w:val="28"/>
        </w:rPr>
      </w:pPr>
      <w:r w:rsidRPr="00EB3D92">
        <w:rPr>
          <w:rFonts w:ascii="Times New Roman" w:hAnsi="Times New Roman"/>
          <w:sz w:val="28"/>
          <w:szCs w:val="28"/>
        </w:rPr>
        <w:t>- ул. Петрозаводская от д. 1 до д. 13</w:t>
      </w:r>
      <w:r w:rsidR="00D646AC">
        <w:rPr>
          <w:rFonts w:ascii="Times New Roman" w:hAnsi="Times New Roman"/>
          <w:sz w:val="28"/>
          <w:szCs w:val="28"/>
        </w:rPr>
        <w:t>;</w:t>
      </w:r>
      <w:r w:rsidRPr="00EB3D92">
        <w:rPr>
          <w:rFonts w:ascii="Times New Roman" w:hAnsi="Times New Roman"/>
          <w:sz w:val="28"/>
          <w:szCs w:val="28"/>
        </w:rPr>
        <w:t xml:space="preserve"> </w:t>
      </w:r>
    </w:p>
    <w:p w:rsidR="00EB3D92" w:rsidRPr="00EB3D92" w:rsidRDefault="00EB3D92" w:rsidP="002B6F43">
      <w:pPr>
        <w:spacing w:after="0"/>
        <w:rPr>
          <w:rFonts w:ascii="Times New Roman" w:hAnsi="Times New Roman"/>
          <w:sz w:val="28"/>
          <w:szCs w:val="28"/>
        </w:rPr>
      </w:pPr>
      <w:r w:rsidRPr="00EB3D92">
        <w:rPr>
          <w:rFonts w:ascii="Times New Roman" w:hAnsi="Times New Roman"/>
          <w:sz w:val="28"/>
          <w:szCs w:val="28"/>
        </w:rPr>
        <w:t>- ул. Воеводы Боборыкина, д.6 (сзади дома)</w:t>
      </w:r>
      <w:r w:rsidR="00D646AC">
        <w:rPr>
          <w:rFonts w:ascii="Times New Roman" w:hAnsi="Times New Roman"/>
          <w:sz w:val="28"/>
          <w:szCs w:val="28"/>
        </w:rPr>
        <w:t>;</w:t>
      </w:r>
    </w:p>
    <w:p w:rsidR="00EB3D92" w:rsidRPr="00EB3D92" w:rsidRDefault="00EB3D92" w:rsidP="002B6F43">
      <w:pPr>
        <w:spacing w:after="0"/>
        <w:rPr>
          <w:rFonts w:ascii="Times New Roman" w:hAnsi="Times New Roman"/>
          <w:color w:val="22272F"/>
          <w:sz w:val="28"/>
          <w:szCs w:val="28"/>
        </w:rPr>
      </w:pPr>
      <w:r w:rsidRPr="00EB3D92">
        <w:rPr>
          <w:rFonts w:ascii="Times New Roman" w:hAnsi="Times New Roman"/>
          <w:sz w:val="28"/>
          <w:szCs w:val="28"/>
        </w:rPr>
        <w:t xml:space="preserve">- </w:t>
      </w:r>
      <w:r w:rsidRPr="00EB3D92">
        <w:rPr>
          <w:rFonts w:ascii="Times New Roman" w:hAnsi="Times New Roman"/>
          <w:color w:val="22272F"/>
          <w:sz w:val="28"/>
          <w:szCs w:val="28"/>
        </w:rPr>
        <w:t>ул. 50-летия Комсомола от д.31 до д.33</w:t>
      </w:r>
      <w:r w:rsidR="00D646AC">
        <w:rPr>
          <w:rFonts w:ascii="Times New Roman" w:hAnsi="Times New Roman"/>
          <w:color w:val="22272F"/>
          <w:sz w:val="28"/>
          <w:szCs w:val="28"/>
        </w:rPr>
        <w:t>;</w:t>
      </w:r>
      <w:r w:rsidRPr="00EB3D92">
        <w:rPr>
          <w:rFonts w:ascii="Times New Roman" w:hAnsi="Times New Roman"/>
          <w:color w:val="22272F"/>
          <w:sz w:val="28"/>
          <w:szCs w:val="28"/>
        </w:rPr>
        <w:t xml:space="preserve"> </w:t>
      </w:r>
    </w:p>
    <w:p w:rsidR="00EB3D92" w:rsidRPr="00EB3D92" w:rsidRDefault="00EB3D92" w:rsidP="002B6F43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EB3D92">
        <w:rPr>
          <w:rFonts w:ascii="Times New Roman" w:hAnsi="Times New Roman"/>
          <w:color w:val="22272F"/>
          <w:sz w:val="28"/>
          <w:szCs w:val="28"/>
        </w:rPr>
        <w:t xml:space="preserve">- </w:t>
      </w:r>
      <w:r w:rsidRPr="00EB3D92">
        <w:rPr>
          <w:rFonts w:ascii="Times New Roman" w:eastAsia="Times New Roman" w:hAnsi="Times New Roman"/>
          <w:sz w:val="28"/>
          <w:szCs w:val="28"/>
        </w:rPr>
        <w:t>дорога по ул. Смольная перед д. 44, д.42, д.42 а, д.42б и между домами 42а и 42б</w:t>
      </w:r>
      <w:r w:rsidR="00D646AC">
        <w:rPr>
          <w:rFonts w:ascii="Times New Roman" w:eastAsia="Times New Roman" w:hAnsi="Times New Roman"/>
          <w:sz w:val="28"/>
          <w:szCs w:val="28"/>
        </w:rPr>
        <w:t>;</w:t>
      </w:r>
      <w:r w:rsidRPr="00EB3D9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B3D92" w:rsidRDefault="00EB3D92" w:rsidP="002B6F43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EB3D92">
        <w:rPr>
          <w:rFonts w:ascii="Times New Roman" w:eastAsia="Times New Roman" w:hAnsi="Times New Roman"/>
          <w:sz w:val="28"/>
          <w:szCs w:val="28"/>
        </w:rPr>
        <w:t>- ул. Семенова (от ул. Высокой до ул. Котовского)</w:t>
      </w:r>
      <w:r w:rsidR="00D646AC">
        <w:rPr>
          <w:rFonts w:ascii="Times New Roman" w:eastAsia="Times New Roman" w:hAnsi="Times New Roman"/>
          <w:sz w:val="28"/>
          <w:szCs w:val="28"/>
        </w:rPr>
        <w:t>;</w:t>
      </w:r>
    </w:p>
    <w:p w:rsidR="00DD496E" w:rsidRPr="00EB3D92" w:rsidRDefault="00DD496E" w:rsidP="002B6F43">
      <w:pPr>
        <w:spacing w:after="0"/>
        <w:rPr>
          <w:rFonts w:ascii="Times New Roman" w:hAnsi="Times New Roman"/>
          <w:sz w:val="28"/>
          <w:szCs w:val="28"/>
        </w:rPr>
      </w:pPr>
    </w:p>
    <w:p w:rsidR="00EB3D92" w:rsidRPr="00EB3D92" w:rsidRDefault="001F61E8" w:rsidP="002B6F43">
      <w:pPr>
        <w:spacing w:after="0"/>
        <w:rPr>
          <w:rFonts w:ascii="Times New Roman" w:hAnsi="Times New Roman"/>
          <w:sz w:val="28"/>
          <w:szCs w:val="28"/>
        </w:rPr>
      </w:pPr>
      <w:r w:rsidRPr="00EB3D92">
        <w:rPr>
          <w:rFonts w:ascii="Times New Roman" w:hAnsi="Times New Roman"/>
          <w:sz w:val="28"/>
          <w:szCs w:val="28"/>
        </w:rPr>
        <w:t xml:space="preserve">4. </w:t>
      </w:r>
      <w:r w:rsidR="00EB3D92" w:rsidRPr="00EB3D92">
        <w:rPr>
          <w:rFonts w:ascii="Times New Roman" w:hAnsi="Times New Roman"/>
          <w:sz w:val="28"/>
          <w:szCs w:val="28"/>
        </w:rPr>
        <w:t xml:space="preserve">Обустройство лестничного схода: </w:t>
      </w:r>
    </w:p>
    <w:p w:rsidR="00EB3D92" w:rsidRDefault="00EB3D92" w:rsidP="002B6F43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EB3D92">
        <w:rPr>
          <w:rFonts w:ascii="Times New Roman" w:hAnsi="Times New Roman"/>
          <w:sz w:val="28"/>
          <w:szCs w:val="28"/>
        </w:rPr>
        <w:t xml:space="preserve">- </w:t>
      </w:r>
      <w:r w:rsidRPr="00EB3D92">
        <w:rPr>
          <w:rFonts w:ascii="Times New Roman" w:eastAsia="Times New Roman" w:hAnsi="Times New Roman"/>
          <w:sz w:val="28"/>
          <w:szCs w:val="28"/>
        </w:rPr>
        <w:t>ул. Колхозная д.16</w:t>
      </w:r>
      <w:r w:rsidR="00D646AC">
        <w:rPr>
          <w:rFonts w:ascii="Times New Roman" w:eastAsia="Times New Roman" w:hAnsi="Times New Roman"/>
          <w:sz w:val="28"/>
          <w:szCs w:val="28"/>
        </w:rPr>
        <w:t>.</w:t>
      </w:r>
    </w:p>
    <w:p w:rsidR="00DD496E" w:rsidRDefault="00DD496E" w:rsidP="002B6F43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D646AC" w:rsidRDefault="00DD496E" w:rsidP="002B6F43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D646AC">
        <w:rPr>
          <w:rFonts w:ascii="Times New Roman" w:eastAsia="Times New Roman" w:hAnsi="Times New Roman"/>
          <w:sz w:val="28"/>
          <w:szCs w:val="28"/>
        </w:rPr>
        <w:t>. Ремонт дорог и тротуаров:</w:t>
      </w:r>
    </w:p>
    <w:p w:rsidR="00D646AC" w:rsidRPr="00D646AC" w:rsidRDefault="00D646AC" w:rsidP="002B6F43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D646AC">
        <w:rPr>
          <w:rFonts w:ascii="Times New Roman" w:eastAsia="Times New Roman" w:hAnsi="Times New Roman"/>
          <w:sz w:val="28"/>
          <w:szCs w:val="28"/>
        </w:rPr>
        <w:t>- от ул. Вичугская до ул. Пригородная;</w:t>
      </w:r>
    </w:p>
    <w:p w:rsidR="00D646AC" w:rsidRPr="00D646AC" w:rsidRDefault="00D646AC" w:rsidP="002B6F43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D646AC">
        <w:rPr>
          <w:rFonts w:ascii="Times New Roman" w:eastAsia="Times New Roman" w:hAnsi="Times New Roman"/>
          <w:sz w:val="28"/>
          <w:szCs w:val="28"/>
        </w:rPr>
        <w:t>- от д.18 до д.28 по ул. Ивана Виноградова;</w:t>
      </w:r>
    </w:p>
    <w:p w:rsidR="00D646AC" w:rsidRDefault="00D646AC" w:rsidP="002B6F43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D646AC">
        <w:rPr>
          <w:rFonts w:ascii="Times New Roman" w:eastAsia="Times New Roman" w:hAnsi="Times New Roman"/>
          <w:sz w:val="28"/>
          <w:szCs w:val="28"/>
        </w:rPr>
        <w:t>- участок дороги от д. 42 по ул. Вичугская до д. 26 по ул. Чапаева.</w:t>
      </w:r>
    </w:p>
    <w:p w:rsidR="00DD496E" w:rsidRDefault="00DD496E" w:rsidP="002B6F43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D646AC" w:rsidRDefault="00DD496E" w:rsidP="002B6F43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6</w:t>
      </w:r>
      <w:r w:rsidR="00D646AC">
        <w:rPr>
          <w:rFonts w:ascii="Times New Roman" w:eastAsia="Times New Roman" w:hAnsi="Times New Roman"/>
          <w:sz w:val="28"/>
          <w:szCs w:val="28"/>
        </w:rPr>
        <w:t xml:space="preserve">. Благоустройство общественных территорий: </w:t>
      </w:r>
    </w:p>
    <w:p w:rsidR="00D646AC" w:rsidRPr="00D646AC" w:rsidRDefault="00D646AC" w:rsidP="002B6F43">
      <w:pPr>
        <w:spacing w:after="0"/>
        <w:rPr>
          <w:rFonts w:ascii="Times New Roman" w:hAnsi="Times New Roman"/>
          <w:sz w:val="28"/>
          <w:szCs w:val="28"/>
        </w:rPr>
      </w:pPr>
      <w:r w:rsidRPr="00D646AC">
        <w:rPr>
          <w:rFonts w:ascii="Times New Roman" w:eastAsia="Times New Roman" w:hAnsi="Times New Roman"/>
          <w:sz w:val="28"/>
          <w:szCs w:val="28"/>
        </w:rPr>
        <w:t xml:space="preserve">- </w:t>
      </w:r>
      <w:r w:rsidRPr="00D646AC">
        <w:rPr>
          <w:rFonts w:ascii="Times New Roman" w:hAnsi="Times New Roman"/>
          <w:sz w:val="28"/>
          <w:szCs w:val="28"/>
        </w:rPr>
        <w:t>территория между д. 19 и д. 21-а по ул. Красноветкинская;</w:t>
      </w:r>
    </w:p>
    <w:p w:rsidR="00EB3D92" w:rsidRDefault="00D646AC" w:rsidP="002B6F43">
      <w:pPr>
        <w:spacing w:after="0"/>
        <w:rPr>
          <w:rFonts w:ascii="Times New Roman" w:hAnsi="Times New Roman"/>
          <w:sz w:val="28"/>
          <w:szCs w:val="28"/>
        </w:rPr>
      </w:pPr>
      <w:r w:rsidRPr="00D646AC">
        <w:rPr>
          <w:rFonts w:ascii="Times New Roman" w:hAnsi="Times New Roman"/>
          <w:sz w:val="28"/>
          <w:szCs w:val="28"/>
        </w:rPr>
        <w:t>- ул. Воеводы Боборыкина, д. 29 Б, ул. Гагарина, д. 11, ул. им. Менделеева, д. 56, ул. Бойцова, д. 2</w:t>
      </w:r>
      <w:r>
        <w:rPr>
          <w:rFonts w:ascii="Times New Roman" w:hAnsi="Times New Roman"/>
          <w:sz w:val="28"/>
          <w:szCs w:val="28"/>
        </w:rPr>
        <w:t>.</w:t>
      </w:r>
    </w:p>
    <w:p w:rsidR="002A28EA" w:rsidRDefault="002A28EA" w:rsidP="002B6F43">
      <w:pPr>
        <w:spacing w:after="0"/>
        <w:rPr>
          <w:rFonts w:ascii="Times New Roman" w:hAnsi="Times New Roman"/>
          <w:sz w:val="28"/>
          <w:szCs w:val="28"/>
        </w:rPr>
      </w:pPr>
    </w:p>
    <w:p w:rsidR="00481344" w:rsidRDefault="00481344" w:rsidP="002B6F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bookmarkStart w:id="7" w:name="_Hlk132272054"/>
      <w:r w:rsidR="00891FB1">
        <w:rPr>
          <w:rFonts w:ascii="Times New Roman" w:hAnsi="Times New Roman"/>
          <w:sz w:val="28"/>
          <w:szCs w:val="28"/>
        </w:rPr>
        <w:t xml:space="preserve">Стоит отметить, что в 2022 года </w:t>
      </w:r>
      <w:r w:rsidRPr="00481344">
        <w:rPr>
          <w:rFonts w:ascii="Times New Roman" w:hAnsi="Times New Roman"/>
          <w:sz w:val="28"/>
          <w:szCs w:val="28"/>
        </w:rPr>
        <w:t>в рамках экономии средств от исполнения Реестра наказов избирателей депутатам городской Думы городского округа Кинешма на 2022 год</w:t>
      </w:r>
      <w:r>
        <w:rPr>
          <w:rFonts w:ascii="Times New Roman" w:hAnsi="Times New Roman"/>
          <w:sz w:val="28"/>
          <w:szCs w:val="28"/>
        </w:rPr>
        <w:t xml:space="preserve"> были дополнительно </w:t>
      </w:r>
      <w:proofErr w:type="spellStart"/>
      <w:r>
        <w:rPr>
          <w:rFonts w:ascii="Times New Roman" w:hAnsi="Times New Roman"/>
          <w:sz w:val="28"/>
          <w:szCs w:val="28"/>
        </w:rPr>
        <w:t>отгрейдированы</w:t>
      </w:r>
      <w:proofErr w:type="spellEnd"/>
      <w:r>
        <w:rPr>
          <w:rFonts w:ascii="Times New Roman" w:hAnsi="Times New Roman"/>
          <w:sz w:val="28"/>
          <w:szCs w:val="28"/>
        </w:rPr>
        <w:t xml:space="preserve"> участки дорог, обозначенные избирателями в ходе личным приемов граждан, требовавшие незамедлительного приведения их в нормативное состояние.</w:t>
      </w:r>
    </w:p>
    <w:p w:rsidR="00891FB1" w:rsidRDefault="00481344" w:rsidP="002B6F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A2592" w:rsidRPr="00DA2592">
        <w:rPr>
          <w:rFonts w:ascii="Times New Roman" w:hAnsi="Times New Roman"/>
          <w:sz w:val="28"/>
          <w:szCs w:val="28"/>
        </w:rPr>
        <w:t>Исполнение реестра 2022 года было связано резк</w:t>
      </w:r>
      <w:r w:rsidR="00DA2592">
        <w:rPr>
          <w:rFonts w:ascii="Times New Roman" w:hAnsi="Times New Roman"/>
          <w:sz w:val="28"/>
          <w:szCs w:val="28"/>
        </w:rPr>
        <w:t>им</w:t>
      </w:r>
      <w:r w:rsidR="00DA2592" w:rsidRPr="00DA2592">
        <w:rPr>
          <w:rFonts w:ascii="Times New Roman" w:hAnsi="Times New Roman"/>
          <w:sz w:val="28"/>
          <w:szCs w:val="28"/>
        </w:rPr>
        <w:t xml:space="preserve"> скачк</w:t>
      </w:r>
      <w:r w:rsidR="00DA2592">
        <w:rPr>
          <w:rFonts w:ascii="Times New Roman" w:hAnsi="Times New Roman"/>
          <w:sz w:val="28"/>
          <w:szCs w:val="28"/>
        </w:rPr>
        <w:t>ом</w:t>
      </w:r>
      <w:r w:rsidR="00DA2592" w:rsidRPr="00DA2592">
        <w:rPr>
          <w:rFonts w:ascii="Times New Roman" w:hAnsi="Times New Roman"/>
          <w:sz w:val="28"/>
          <w:szCs w:val="28"/>
        </w:rPr>
        <w:t xml:space="preserve"> цен на оборудование и материалы</w:t>
      </w:r>
      <w:r w:rsidR="00AE0192">
        <w:rPr>
          <w:rFonts w:ascii="Times New Roman" w:hAnsi="Times New Roman"/>
          <w:sz w:val="28"/>
          <w:szCs w:val="28"/>
        </w:rPr>
        <w:t>,</w:t>
      </w:r>
      <w:r w:rsidR="00DA2592" w:rsidRPr="00DA2592">
        <w:rPr>
          <w:rFonts w:ascii="Times New Roman" w:hAnsi="Times New Roman"/>
          <w:sz w:val="28"/>
          <w:szCs w:val="28"/>
        </w:rPr>
        <w:t xml:space="preserve"> часть позиций реестра оказалась под угрозой неисполнения. Депутаты настояли на изыскании дополнительных средств в бюджете города для полного исполнения реестра, окончательно весь объем был выполнен в феврале 2023 года. Соответствующее решение было принято на февральском пленарном заседании городской Думы.  </w:t>
      </w:r>
    </w:p>
    <w:p w:rsidR="001F61E8" w:rsidRDefault="001F61E8" w:rsidP="002B6F43">
      <w:pPr>
        <w:ind w:firstLine="708"/>
        <w:rPr>
          <w:rFonts w:ascii="Times New Roman" w:hAnsi="Times New Roman"/>
          <w:sz w:val="28"/>
          <w:szCs w:val="28"/>
        </w:rPr>
      </w:pPr>
      <w:bookmarkStart w:id="8" w:name="_Hlk132272113"/>
      <w:bookmarkEnd w:id="7"/>
      <w:r>
        <w:rPr>
          <w:rFonts w:ascii="Times New Roman" w:hAnsi="Times New Roman"/>
          <w:sz w:val="28"/>
          <w:szCs w:val="28"/>
        </w:rPr>
        <w:t xml:space="preserve">Депутаты наиболее близки к избирателям, реально знают местные проблемы и способны проконтролировать их решение на своих округах. </w:t>
      </w:r>
      <w:r w:rsidR="00B4333B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енежные средства, выделяемые на наказы избирателей в 2022</w:t>
      </w:r>
      <w:r w:rsidR="00B433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году</w:t>
      </w:r>
      <w:r w:rsidR="00B4333B">
        <w:rPr>
          <w:rFonts w:ascii="Times New Roman" w:hAnsi="Times New Roman"/>
          <w:sz w:val="28"/>
          <w:szCs w:val="28"/>
        </w:rPr>
        <w:t xml:space="preserve">, остались на прежнем уровне и составляют </w:t>
      </w:r>
      <w:r>
        <w:rPr>
          <w:rFonts w:ascii="Times New Roman" w:hAnsi="Times New Roman"/>
          <w:sz w:val="28"/>
          <w:szCs w:val="28"/>
        </w:rPr>
        <w:t xml:space="preserve">20 миллионов рублей. </w:t>
      </w:r>
      <w:r w:rsidR="00B4333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 каждый избирательный округ направлены финансы в равных долях по одному миллиону рублей. В наказах на текущий год сохранён подход формирования, отработанный в предыдущие годы.</w:t>
      </w:r>
    </w:p>
    <w:bookmarkEnd w:id="8"/>
    <w:p w:rsidR="001F61E8" w:rsidRDefault="00B4333B" w:rsidP="002B6F43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1F61E8">
        <w:rPr>
          <w:rFonts w:ascii="Times New Roman" w:hAnsi="Times New Roman"/>
          <w:sz w:val="28"/>
          <w:szCs w:val="28"/>
        </w:rPr>
        <w:t>адо признать, что в различных сферах жизни Кинешмы существует много проблем, но у депутат</w:t>
      </w:r>
      <w:r w:rsidR="00DA2592">
        <w:rPr>
          <w:rFonts w:ascii="Times New Roman" w:hAnsi="Times New Roman"/>
          <w:sz w:val="28"/>
          <w:szCs w:val="28"/>
        </w:rPr>
        <w:t>ов</w:t>
      </w:r>
      <w:r w:rsidR="001F61E8">
        <w:rPr>
          <w:rFonts w:ascii="Times New Roman" w:hAnsi="Times New Roman"/>
          <w:sz w:val="28"/>
          <w:szCs w:val="28"/>
        </w:rPr>
        <w:t xml:space="preserve"> есть желание плодотворно трудиться в пределах полномочий и менять жизнь горожан к лучшему. Считаю, что для этого надо искать новые формы работы, как в работе Думы, так и в избирательных округах. Могу сказать, что депутат</w:t>
      </w:r>
      <w:r w:rsidR="00DA2592">
        <w:rPr>
          <w:rFonts w:ascii="Times New Roman" w:hAnsi="Times New Roman"/>
          <w:sz w:val="28"/>
          <w:szCs w:val="28"/>
        </w:rPr>
        <w:t>ы</w:t>
      </w:r>
      <w:r w:rsidR="001F61E8">
        <w:rPr>
          <w:rFonts w:ascii="Times New Roman" w:hAnsi="Times New Roman"/>
          <w:sz w:val="28"/>
          <w:szCs w:val="28"/>
        </w:rPr>
        <w:t xml:space="preserve"> подход</w:t>
      </w:r>
      <w:r w:rsidR="00DA2592">
        <w:rPr>
          <w:rFonts w:ascii="Times New Roman" w:hAnsi="Times New Roman"/>
          <w:sz w:val="28"/>
          <w:szCs w:val="28"/>
        </w:rPr>
        <w:t>я</w:t>
      </w:r>
      <w:r w:rsidR="001F61E8">
        <w:rPr>
          <w:rFonts w:ascii="Times New Roman" w:hAnsi="Times New Roman"/>
          <w:sz w:val="28"/>
          <w:szCs w:val="28"/>
        </w:rPr>
        <w:t xml:space="preserve">т к работе с документами честно и внимательно, большинство парламентариев регулярно участвовали в проводимых заседаниях, выступали с конкретными предложениями по решению поставленных задач. </w:t>
      </w:r>
    </w:p>
    <w:p w:rsidR="00B4333B" w:rsidRDefault="001F61E8" w:rsidP="002B6F43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правило, большая часть проблем сосредоточена непосредственно на территори</w:t>
      </w:r>
      <w:r w:rsidR="00B4333B">
        <w:rPr>
          <w:rFonts w:ascii="Times New Roman" w:hAnsi="Times New Roman"/>
          <w:sz w:val="28"/>
          <w:szCs w:val="28"/>
        </w:rPr>
        <w:t>ях</w:t>
      </w:r>
      <w:r>
        <w:rPr>
          <w:rFonts w:ascii="Times New Roman" w:hAnsi="Times New Roman"/>
          <w:sz w:val="28"/>
          <w:szCs w:val="28"/>
        </w:rPr>
        <w:t xml:space="preserve">, где проживают кинешемцы – в микрорайонах. Это </w:t>
      </w:r>
      <w:r w:rsidR="00DA25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неотремонтированные дороги, отсутствие освещения и озеленения улиц, </w:t>
      </w:r>
      <w:r w:rsidR="00DA2592">
        <w:rPr>
          <w:rFonts w:ascii="Times New Roman" w:hAnsi="Times New Roman"/>
          <w:sz w:val="28"/>
          <w:szCs w:val="28"/>
        </w:rPr>
        <w:t xml:space="preserve">тротуары, контейнерные площадки, асфальтирование придомовых территорий, </w:t>
      </w:r>
      <w:r>
        <w:rPr>
          <w:rFonts w:ascii="Times New Roman" w:hAnsi="Times New Roman"/>
          <w:sz w:val="28"/>
          <w:szCs w:val="28"/>
        </w:rPr>
        <w:t>стихийны</w:t>
      </w:r>
      <w:r w:rsidR="00B4333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свал</w:t>
      </w:r>
      <w:r w:rsidR="00B4333B"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z w:val="28"/>
          <w:szCs w:val="28"/>
        </w:rPr>
        <w:t xml:space="preserve"> и </w:t>
      </w:r>
      <w:r w:rsidR="00DA2592">
        <w:rPr>
          <w:rFonts w:ascii="Times New Roman" w:hAnsi="Times New Roman"/>
          <w:sz w:val="28"/>
          <w:szCs w:val="28"/>
        </w:rPr>
        <w:t>дороги и освещение в частном секторе</w:t>
      </w:r>
      <w:r>
        <w:rPr>
          <w:rFonts w:ascii="Times New Roman" w:hAnsi="Times New Roman"/>
          <w:sz w:val="28"/>
          <w:szCs w:val="28"/>
        </w:rPr>
        <w:t xml:space="preserve">. Они </w:t>
      </w:r>
      <w:r w:rsidR="00B4333B">
        <w:rPr>
          <w:rFonts w:ascii="Times New Roman" w:hAnsi="Times New Roman"/>
          <w:sz w:val="28"/>
          <w:szCs w:val="28"/>
        </w:rPr>
        <w:t>касаются</w:t>
      </w:r>
      <w:r>
        <w:rPr>
          <w:rFonts w:ascii="Times New Roman" w:hAnsi="Times New Roman"/>
          <w:sz w:val="28"/>
          <w:szCs w:val="28"/>
        </w:rPr>
        <w:t xml:space="preserve"> конкретного человека, и это самые насущные для жителей вопросы. </w:t>
      </w:r>
    </w:p>
    <w:p w:rsidR="00A2035E" w:rsidRDefault="000312B7" w:rsidP="002B6F43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2022 году </w:t>
      </w:r>
      <w:r w:rsidR="002A28EA">
        <w:rPr>
          <w:rFonts w:ascii="Times New Roman" w:hAnsi="Times New Roman"/>
          <w:sz w:val="28"/>
          <w:szCs w:val="28"/>
        </w:rPr>
        <w:t xml:space="preserve">на ряде улиц силами Управления городского хозяйства был проведен ямочный ремонт: это </w:t>
      </w:r>
      <w:r w:rsidR="002A28EA" w:rsidRPr="002A28EA">
        <w:rPr>
          <w:rFonts w:ascii="Times New Roman" w:hAnsi="Times New Roman"/>
          <w:sz w:val="28"/>
          <w:szCs w:val="28"/>
        </w:rPr>
        <w:t>улиц</w:t>
      </w:r>
      <w:r w:rsidR="002A28EA">
        <w:rPr>
          <w:rFonts w:ascii="Times New Roman" w:hAnsi="Times New Roman"/>
          <w:sz w:val="28"/>
          <w:szCs w:val="28"/>
        </w:rPr>
        <w:t xml:space="preserve">ы </w:t>
      </w:r>
    </w:p>
    <w:p w:rsidR="00A2035E" w:rsidRDefault="00A2035E" w:rsidP="002B6F4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A28EA">
        <w:rPr>
          <w:rFonts w:ascii="Times New Roman" w:hAnsi="Times New Roman"/>
          <w:sz w:val="28"/>
          <w:szCs w:val="28"/>
        </w:rPr>
        <w:t>Декабристов</w:t>
      </w:r>
      <w:r>
        <w:rPr>
          <w:rFonts w:ascii="Times New Roman" w:hAnsi="Times New Roman"/>
          <w:sz w:val="28"/>
          <w:szCs w:val="28"/>
        </w:rPr>
        <w:t>;</w:t>
      </w:r>
    </w:p>
    <w:p w:rsidR="00A2035E" w:rsidRDefault="00A2035E" w:rsidP="002B6F4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A28EA" w:rsidRPr="002A28EA">
        <w:rPr>
          <w:rFonts w:ascii="Times New Roman" w:hAnsi="Times New Roman"/>
          <w:sz w:val="28"/>
          <w:szCs w:val="28"/>
        </w:rPr>
        <w:t>Щорса</w:t>
      </w:r>
      <w:r>
        <w:rPr>
          <w:rFonts w:ascii="Times New Roman" w:hAnsi="Times New Roman"/>
          <w:sz w:val="28"/>
          <w:szCs w:val="28"/>
        </w:rPr>
        <w:t>;</w:t>
      </w:r>
      <w:r w:rsidR="002A28EA" w:rsidRPr="002A28EA">
        <w:rPr>
          <w:rFonts w:ascii="Times New Roman" w:hAnsi="Times New Roman"/>
          <w:sz w:val="28"/>
          <w:szCs w:val="28"/>
        </w:rPr>
        <w:t xml:space="preserve"> </w:t>
      </w:r>
    </w:p>
    <w:p w:rsidR="00A2035E" w:rsidRDefault="00A2035E" w:rsidP="002B6F4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A28EA" w:rsidRPr="002A28EA">
        <w:rPr>
          <w:rFonts w:ascii="Times New Roman" w:hAnsi="Times New Roman"/>
          <w:sz w:val="28"/>
          <w:szCs w:val="28"/>
        </w:rPr>
        <w:t>Правды</w:t>
      </w:r>
      <w:r>
        <w:rPr>
          <w:rFonts w:ascii="Times New Roman" w:hAnsi="Times New Roman"/>
          <w:sz w:val="28"/>
          <w:szCs w:val="28"/>
        </w:rPr>
        <w:t>;</w:t>
      </w:r>
    </w:p>
    <w:p w:rsidR="00A2035E" w:rsidRDefault="00A2035E" w:rsidP="002B6F4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2A28EA" w:rsidRPr="002A28EA">
        <w:rPr>
          <w:rFonts w:ascii="Times New Roman" w:hAnsi="Times New Roman"/>
          <w:sz w:val="28"/>
          <w:szCs w:val="28"/>
        </w:rPr>
        <w:t>Юрьевецкой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A2035E" w:rsidRDefault="00A2035E" w:rsidP="002B6F4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A28EA" w:rsidRPr="002A28EA">
        <w:rPr>
          <w:rFonts w:ascii="Times New Roman" w:hAnsi="Times New Roman"/>
          <w:sz w:val="28"/>
          <w:szCs w:val="28"/>
        </w:rPr>
        <w:t>Кривоногова</w:t>
      </w:r>
      <w:r>
        <w:rPr>
          <w:rFonts w:ascii="Times New Roman" w:hAnsi="Times New Roman"/>
          <w:sz w:val="28"/>
          <w:szCs w:val="28"/>
        </w:rPr>
        <w:t>;</w:t>
      </w:r>
    </w:p>
    <w:p w:rsidR="00A2035E" w:rsidRDefault="00A2035E" w:rsidP="002B6F4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A28EA" w:rsidRPr="002A28EA">
        <w:rPr>
          <w:rFonts w:ascii="Times New Roman" w:hAnsi="Times New Roman"/>
          <w:sz w:val="28"/>
          <w:szCs w:val="28"/>
        </w:rPr>
        <w:t>Дзержинского</w:t>
      </w:r>
      <w:r>
        <w:rPr>
          <w:rFonts w:ascii="Times New Roman" w:hAnsi="Times New Roman"/>
          <w:sz w:val="28"/>
          <w:szCs w:val="28"/>
        </w:rPr>
        <w:t>;</w:t>
      </w:r>
    </w:p>
    <w:p w:rsidR="00A2035E" w:rsidRDefault="00A2035E" w:rsidP="002B6F4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A28EA" w:rsidRPr="002A28EA">
        <w:rPr>
          <w:rFonts w:ascii="Times New Roman" w:hAnsi="Times New Roman"/>
          <w:sz w:val="28"/>
          <w:szCs w:val="28"/>
        </w:rPr>
        <w:t>Урицкого</w:t>
      </w:r>
      <w:r>
        <w:rPr>
          <w:rFonts w:ascii="Times New Roman" w:hAnsi="Times New Roman"/>
          <w:sz w:val="28"/>
          <w:szCs w:val="28"/>
        </w:rPr>
        <w:t>;</w:t>
      </w:r>
    </w:p>
    <w:p w:rsidR="00A2035E" w:rsidRDefault="00A2035E" w:rsidP="002B6F4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A28EA" w:rsidRPr="002A28EA">
        <w:rPr>
          <w:rFonts w:ascii="Times New Roman" w:hAnsi="Times New Roman"/>
          <w:sz w:val="28"/>
          <w:szCs w:val="28"/>
        </w:rPr>
        <w:t>Ломоносова</w:t>
      </w:r>
      <w:r>
        <w:rPr>
          <w:rFonts w:ascii="Times New Roman" w:hAnsi="Times New Roman"/>
          <w:sz w:val="28"/>
          <w:szCs w:val="28"/>
        </w:rPr>
        <w:t>;</w:t>
      </w:r>
    </w:p>
    <w:p w:rsidR="00A2035E" w:rsidRDefault="00A2035E" w:rsidP="002B6F4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A28EA" w:rsidRPr="002A28EA">
        <w:rPr>
          <w:rFonts w:ascii="Times New Roman" w:hAnsi="Times New Roman"/>
          <w:sz w:val="28"/>
          <w:szCs w:val="28"/>
        </w:rPr>
        <w:t>Горького</w:t>
      </w:r>
      <w:r>
        <w:rPr>
          <w:rFonts w:ascii="Times New Roman" w:hAnsi="Times New Roman"/>
          <w:sz w:val="28"/>
          <w:szCs w:val="28"/>
        </w:rPr>
        <w:t>;</w:t>
      </w:r>
    </w:p>
    <w:p w:rsidR="00A2035E" w:rsidRDefault="00A2035E" w:rsidP="002B6F4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A28EA" w:rsidRPr="002A28EA">
        <w:rPr>
          <w:rFonts w:ascii="Times New Roman" w:hAnsi="Times New Roman"/>
          <w:sz w:val="28"/>
          <w:szCs w:val="28"/>
        </w:rPr>
        <w:t>Гоголя</w:t>
      </w:r>
      <w:r>
        <w:rPr>
          <w:rFonts w:ascii="Times New Roman" w:hAnsi="Times New Roman"/>
          <w:sz w:val="28"/>
          <w:szCs w:val="28"/>
        </w:rPr>
        <w:t>;</w:t>
      </w:r>
    </w:p>
    <w:p w:rsidR="00A2035E" w:rsidRDefault="00A2035E" w:rsidP="002B6F4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A28EA" w:rsidRPr="002A28EA">
        <w:rPr>
          <w:rFonts w:ascii="Times New Roman" w:hAnsi="Times New Roman"/>
          <w:sz w:val="28"/>
          <w:szCs w:val="28"/>
        </w:rPr>
        <w:t>Островского</w:t>
      </w:r>
      <w:r>
        <w:rPr>
          <w:rFonts w:ascii="Times New Roman" w:hAnsi="Times New Roman"/>
          <w:sz w:val="28"/>
          <w:szCs w:val="28"/>
        </w:rPr>
        <w:t>;</w:t>
      </w:r>
    </w:p>
    <w:p w:rsidR="00A2035E" w:rsidRDefault="00A2035E" w:rsidP="002B6F4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A28EA" w:rsidRPr="002A28EA">
        <w:rPr>
          <w:rFonts w:ascii="Times New Roman" w:hAnsi="Times New Roman"/>
          <w:sz w:val="28"/>
          <w:szCs w:val="28"/>
        </w:rPr>
        <w:t>Ленина</w:t>
      </w:r>
      <w:r>
        <w:rPr>
          <w:rFonts w:ascii="Times New Roman" w:hAnsi="Times New Roman"/>
          <w:sz w:val="28"/>
          <w:szCs w:val="28"/>
        </w:rPr>
        <w:t>;</w:t>
      </w:r>
    </w:p>
    <w:p w:rsidR="00A2035E" w:rsidRDefault="00A2035E" w:rsidP="002B6F4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A28EA" w:rsidRPr="002A28EA">
        <w:rPr>
          <w:rFonts w:ascii="Times New Roman" w:hAnsi="Times New Roman"/>
          <w:sz w:val="28"/>
          <w:szCs w:val="28"/>
        </w:rPr>
        <w:t>Советской</w:t>
      </w:r>
      <w:r>
        <w:rPr>
          <w:rFonts w:ascii="Times New Roman" w:hAnsi="Times New Roman"/>
          <w:sz w:val="28"/>
          <w:szCs w:val="28"/>
        </w:rPr>
        <w:t>;</w:t>
      </w:r>
    </w:p>
    <w:p w:rsidR="00A2035E" w:rsidRDefault="00A2035E" w:rsidP="002B6F4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A28EA" w:rsidRPr="002A28EA">
        <w:rPr>
          <w:rFonts w:ascii="Times New Roman" w:hAnsi="Times New Roman"/>
          <w:sz w:val="28"/>
          <w:szCs w:val="28"/>
        </w:rPr>
        <w:t>Подгорной</w:t>
      </w:r>
      <w:r>
        <w:rPr>
          <w:rFonts w:ascii="Times New Roman" w:hAnsi="Times New Roman"/>
          <w:sz w:val="28"/>
          <w:szCs w:val="28"/>
        </w:rPr>
        <w:t>;</w:t>
      </w:r>
    </w:p>
    <w:p w:rsidR="00A2035E" w:rsidRDefault="00A2035E" w:rsidP="002B6F4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A28EA" w:rsidRPr="002A28EA">
        <w:rPr>
          <w:rFonts w:ascii="Times New Roman" w:hAnsi="Times New Roman"/>
          <w:sz w:val="28"/>
          <w:szCs w:val="28"/>
        </w:rPr>
        <w:t>Шуйской</w:t>
      </w:r>
      <w:r>
        <w:rPr>
          <w:rFonts w:ascii="Times New Roman" w:hAnsi="Times New Roman"/>
          <w:sz w:val="28"/>
          <w:szCs w:val="28"/>
        </w:rPr>
        <w:t>;</w:t>
      </w:r>
    </w:p>
    <w:p w:rsidR="00A2035E" w:rsidRDefault="00A2035E" w:rsidP="002B6F4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A28EA" w:rsidRPr="002A28EA">
        <w:rPr>
          <w:rFonts w:ascii="Times New Roman" w:hAnsi="Times New Roman"/>
          <w:sz w:val="28"/>
          <w:szCs w:val="28"/>
        </w:rPr>
        <w:t>Рылеевской</w:t>
      </w:r>
      <w:r>
        <w:rPr>
          <w:rFonts w:ascii="Times New Roman" w:hAnsi="Times New Roman"/>
          <w:sz w:val="28"/>
          <w:szCs w:val="28"/>
        </w:rPr>
        <w:t>;</w:t>
      </w:r>
    </w:p>
    <w:p w:rsidR="00A2035E" w:rsidRDefault="00A2035E" w:rsidP="002B6F4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A28EA">
        <w:rPr>
          <w:rFonts w:ascii="Times New Roman" w:hAnsi="Times New Roman"/>
          <w:sz w:val="28"/>
          <w:szCs w:val="28"/>
        </w:rPr>
        <w:t xml:space="preserve">переулок Дунаевского. </w:t>
      </w:r>
      <w:r w:rsidR="002A28EA" w:rsidRPr="002A28EA">
        <w:rPr>
          <w:rFonts w:ascii="Times New Roman" w:hAnsi="Times New Roman"/>
          <w:sz w:val="28"/>
          <w:szCs w:val="28"/>
        </w:rPr>
        <w:t xml:space="preserve"> </w:t>
      </w:r>
    </w:p>
    <w:p w:rsidR="00A2035E" w:rsidRDefault="00A2035E" w:rsidP="002B6F43">
      <w:pPr>
        <w:spacing w:after="0"/>
        <w:rPr>
          <w:rFonts w:ascii="Times New Roman" w:hAnsi="Times New Roman"/>
          <w:sz w:val="28"/>
          <w:szCs w:val="28"/>
        </w:rPr>
      </w:pPr>
    </w:p>
    <w:p w:rsidR="00FA633C" w:rsidRDefault="002A28EA" w:rsidP="002B6F43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A28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прошлом</w:t>
      </w:r>
      <w:r w:rsidRPr="002A28EA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 xml:space="preserve">на эти цели было </w:t>
      </w:r>
      <w:r w:rsidRPr="002A28EA">
        <w:rPr>
          <w:rFonts w:ascii="Times New Roman" w:hAnsi="Times New Roman"/>
          <w:sz w:val="28"/>
          <w:szCs w:val="28"/>
        </w:rPr>
        <w:t>приобретено 440 тонн асфальтобетонных смесей и 6 тонн битума</w:t>
      </w:r>
      <w:r w:rsidR="00E5728A">
        <w:rPr>
          <w:rFonts w:ascii="Times New Roman" w:hAnsi="Times New Roman"/>
          <w:sz w:val="28"/>
          <w:szCs w:val="28"/>
        </w:rPr>
        <w:t xml:space="preserve"> и </w:t>
      </w:r>
      <w:r w:rsidRPr="002A28EA">
        <w:rPr>
          <w:rFonts w:ascii="Times New Roman" w:hAnsi="Times New Roman"/>
          <w:sz w:val="28"/>
          <w:szCs w:val="28"/>
        </w:rPr>
        <w:t xml:space="preserve">направлено 2,8 </w:t>
      </w:r>
      <w:proofErr w:type="gramStart"/>
      <w:r w:rsidRPr="002A28E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лн</w:t>
      </w:r>
      <w:proofErr w:type="gramEnd"/>
      <w:r w:rsidRPr="002A28EA">
        <w:rPr>
          <w:rFonts w:ascii="Times New Roman" w:hAnsi="Times New Roman"/>
          <w:sz w:val="28"/>
          <w:szCs w:val="28"/>
        </w:rPr>
        <w:t xml:space="preserve"> рублей.</w:t>
      </w:r>
    </w:p>
    <w:p w:rsidR="00296047" w:rsidRDefault="00DA2592" w:rsidP="002B6F43">
      <w:pPr>
        <w:ind w:firstLine="708"/>
        <w:rPr>
          <w:rFonts w:ascii="Times New Roman" w:hAnsi="Times New Roman"/>
          <w:sz w:val="28"/>
          <w:szCs w:val="28"/>
        </w:rPr>
      </w:pPr>
      <w:bookmarkStart w:id="9" w:name="_Hlk132272181"/>
      <w:r>
        <w:rPr>
          <w:rFonts w:ascii="Times New Roman" w:hAnsi="Times New Roman"/>
          <w:sz w:val="28"/>
          <w:szCs w:val="28"/>
        </w:rPr>
        <w:t>Актуальной и востребованной остается программа «П</w:t>
      </w:r>
      <w:r w:rsidRPr="00DA2592">
        <w:rPr>
          <w:rFonts w:ascii="Times New Roman" w:hAnsi="Times New Roman"/>
          <w:sz w:val="28"/>
          <w:szCs w:val="28"/>
        </w:rPr>
        <w:t>олучение субсидий из бюджета городского округа Кинешма на благоустройство придомовых территорий многоквартирных домов в 2022 году</w:t>
      </w:r>
      <w:r w:rsidR="00296047">
        <w:rPr>
          <w:rFonts w:ascii="Times New Roman" w:hAnsi="Times New Roman"/>
          <w:sz w:val="28"/>
          <w:szCs w:val="28"/>
        </w:rPr>
        <w:t>». Стоит отметить, что на ее реализацию инициировали депутаты городской Думы. В прошлом году в бюджете города на эти средства было выделено 16 млн рублей</w:t>
      </w:r>
      <w:r w:rsidR="00635E4A">
        <w:rPr>
          <w:rFonts w:ascii="Times New Roman" w:hAnsi="Times New Roman"/>
          <w:sz w:val="28"/>
          <w:szCs w:val="28"/>
        </w:rPr>
        <w:t>, о</w:t>
      </w:r>
      <w:r w:rsidR="00296047">
        <w:rPr>
          <w:rFonts w:ascii="Times New Roman" w:hAnsi="Times New Roman"/>
          <w:sz w:val="28"/>
          <w:szCs w:val="28"/>
        </w:rPr>
        <w:t>тремонтировано 22 придомовые территории</w:t>
      </w:r>
      <w:r w:rsidR="0063786E">
        <w:rPr>
          <w:rFonts w:ascii="Times New Roman" w:hAnsi="Times New Roman"/>
          <w:sz w:val="28"/>
          <w:szCs w:val="28"/>
        </w:rPr>
        <w:t>.</w:t>
      </w:r>
    </w:p>
    <w:bookmarkEnd w:id="9"/>
    <w:p w:rsidR="00FA633C" w:rsidRDefault="00FA633C" w:rsidP="002B6F43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прошлом году Кинешме вновь получила серьезные средства на капитальный ремонт </w:t>
      </w:r>
      <w:r w:rsidR="00A2035E">
        <w:rPr>
          <w:rFonts w:ascii="Times New Roman" w:hAnsi="Times New Roman"/>
          <w:sz w:val="28"/>
          <w:szCs w:val="28"/>
        </w:rPr>
        <w:t>авто</w:t>
      </w:r>
      <w:r>
        <w:rPr>
          <w:rFonts w:ascii="Times New Roman" w:hAnsi="Times New Roman"/>
          <w:sz w:val="28"/>
          <w:szCs w:val="28"/>
        </w:rPr>
        <w:t>дорог. Всего за последние три года п</w:t>
      </w:r>
      <w:r w:rsidRPr="00FA633C">
        <w:rPr>
          <w:rFonts w:ascii="Times New Roman" w:hAnsi="Times New Roman"/>
          <w:sz w:val="28"/>
          <w:szCs w:val="28"/>
        </w:rPr>
        <w:t xml:space="preserve">ри поддержке губернатора </w:t>
      </w:r>
      <w:r>
        <w:rPr>
          <w:rFonts w:ascii="Times New Roman" w:hAnsi="Times New Roman"/>
          <w:sz w:val="28"/>
          <w:szCs w:val="28"/>
        </w:rPr>
        <w:t xml:space="preserve">Ивановской области </w:t>
      </w:r>
      <w:r w:rsidRPr="00FA633C">
        <w:rPr>
          <w:rFonts w:ascii="Times New Roman" w:hAnsi="Times New Roman"/>
          <w:sz w:val="28"/>
          <w:szCs w:val="28"/>
        </w:rPr>
        <w:t>Станислава Воскресенского отремонтировано более 30 километров дорог и более 22 километров тротуаров</w:t>
      </w:r>
      <w:r>
        <w:rPr>
          <w:rFonts w:ascii="Times New Roman" w:hAnsi="Times New Roman"/>
          <w:sz w:val="28"/>
          <w:szCs w:val="28"/>
        </w:rPr>
        <w:t>.</w:t>
      </w:r>
    </w:p>
    <w:p w:rsidR="001F61E8" w:rsidRDefault="00FA633C" w:rsidP="002B6F43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отчетном году</w:t>
      </w:r>
      <w:r w:rsidRPr="00FA633C">
        <w:rPr>
          <w:rFonts w:ascii="Times New Roman" w:hAnsi="Times New Roman"/>
          <w:sz w:val="28"/>
          <w:szCs w:val="28"/>
        </w:rPr>
        <w:t xml:space="preserve"> отремонтированы участки дорог и тротуаров по улицам Ленина, Крупской, имени Менделеева, Текстильной, Елены Павловской, Петра Агапова, Парижской Коммуны, 2-й Львовской, 50-летия Комсомола, </w:t>
      </w:r>
      <w:proofErr w:type="spellStart"/>
      <w:r w:rsidRPr="00FA633C">
        <w:rPr>
          <w:rFonts w:ascii="Times New Roman" w:hAnsi="Times New Roman"/>
          <w:sz w:val="28"/>
          <w:szCs w:val="28"/>
        </w:rPr>
        <w:t>Наволокской</w:t>
      </w:r>
      <w:proofErr w:type="spellEnd"/>
      <w:r w:rsidRPr="00FA633C">
        <w:rPr>
          <w:rFonts w:ascii="Times New Roman" w:hAnsi="Times New Roman"/>
          <w:sz w:val="28"/>
          <w:szCs w:val="28"/>
        </w:rPr>
        <w:t xml:space="preserve">, 1-му </w:t>
      </w:r>
      <w:proofErr w:type="spellStart"/>
      <w:r w:rsidRPr="00FA633C">
        <w:rPr>
          <w:rFonts w:ascii="Times New Roman" w:hAnsi="Times New Roman"/>
          <w:sz w:val="28"/>
          <w:szCs w:val="28"/>
        </w:rPr>
        <w:t>Вичугскому</w:t>
      </w:r>
      <w:proofErr w:type="spellEnd"/>
      <w:r w:rsidRPr="00FA633C">
        <w:rPr>
          <w:rFonts w:ascii="Times New Roman" w:hAnsi="Times New Roman"/>
          <w:sz w:val="28"/>
          <w:szCs w:val="28"/>
        </w:rPr>
        <w:t xml:space="preserve"> проезду, Правды и площади Революции.</w:t>
      </w:r>
      <w:r>
        <w:rPr>
          <w:rFonts w:ascii="Times New Roman" w:hAnsi="Times New Roman"/>
          <w:sz w:val="28"/>
          <w:szCs w:val="28"/>
        </w:rPr>
        <w:t xml:space="preserve"> </w:t>
      </w:r>
      <w:r w:rsidR="00A2035E">
        <w:rPr>
          <w:rFonts w:ascii="Times New Roman" w:hAnsi="Times New Roman"/>
          <w:sz w:val="28"/>
          <w:szCs w:val="28"/>
        </w:rPr>
        <w:t xml:space="preserve">Ремонт дорог находился под пристальным контролем </w:t>
      </w:r>
      <w:r w:rsidR="00E5728A">
        <w:rPr>
          <w:rFonts w:ascii="Times New Roman" w:hAnsi="Times New Roman"/>
          <w:sz w:val="28"/>
          <w:szCs w:val="28"/>
        </w:rPr>
        <w:t xml:space="preserve">в том числе </w:t>
      </w:r>
      <w:r w:rsidR="00A2035E">
        <w:rPr>
          <w:rFonts w:ascii="Times New Roman" w:hAnsi="Times New Roman"/>
          <w:sz w:val="28"/>
          <w:szCs w:val="28"/>
        </w:rPr>
        <w:t xml:space="preserve">со стороны парламентариев. </w:t>
      </w:r>
    </w:p>
    <w:p w:rsidR="001F61E8" w:rsidRDefault="001F61E8" w:rsidP="002B6F43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Депутаты работали и с обращениями родителей школьников по вопросам горячего питания. На протяжении </w:t>
      </w:r>
      <w:r w:rsidR="00FA633C">
        <w:rPr>
          <w:rFonts w:ascii="Times New Roman" w:hAnsi="Times New Roman"/>
          <w:sz w:val="28"/>
          <w:szCs w:val="28"/>
        </w:rPr>
        <w:t xml:space="preserve">всего </w:t>
      </w:r>
      <w:r>
        <w:rPr>
          <w:rFonts w:ascii="Times New Roman" w:hAnsi="Times New Roman"/>
          <w:sz w:val="28"/>
          <w:szCs w:val="28"/>
        </w:rPr>
        <w:t>года парламентарии контролировали организацию горячего питания в школах города.</w:t>
      </w:r>
    </w:p>
    <w:p w:rsidR="00E5728A" w:rsidRDefault="001F61E8" w:rsidP="002B6F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B6F43">
        <w:rPr>
          <w:rFonts w:ascii="Times New Roman" w:hAnsi="Times New Roman"/>
          <w:sz w:val="28"/>
          <w:szCs w:val="28"/>
        </w:rPr>
        <w:tab/>
      </w:r>
      <w:r w:rsidR="00E5728A">
        <w:rPr>
          <w:rFonts w:ascii="Times New Roman" w:hAnsi="Times New Roman"/>
          <w:sz w:val="28"/>
          <w:szCs w:val="28"/>
        </w:rPr>
        <w:t xml:space="preserve">Помимо всего сказанного, </w:t>
      </w:r>
      <w:bookmarkStart w:id="10" w:name="_Hlk132272227"/>
      <w:r w:rsidR="00E5728A">
        <w:rPr>
          <w:rFonts w:ascii="Times New Roman" w:hAnsi="Times New Roman"/>
          <w:sz w:val="28"/>
          <w:szCs w:val="28"/>
        </w:rPr>
        <w:t>в 202</w:t>
      </w:r>
      <w:r w:rsidR="00E5728A" w:rsidRPr="00302C80">
        <w:rPr>
          <w:rFonts w:ascii="Times New Roman" w:hAnsi="Times New Roman"/>
          <w:sz w:val="28"/>
          <w:szCs w:val="28"/>
        </w:rPr>
        <w:t>2</w:t>
      </w:r>
      <w:r w:rsidR="00E5728A">
        <w:rPr>
          <w:rFonts w:ascii="Times New Roman" w:hAnsi="Times New Roman"/>
          <w:sz w:val="28"/>
          <w:szCs w:val="28"/>
        </w:rPr>
        <w:t xml:space="preserve"> году Кинешма стала активным участником социально значимого регионального проекта «</w:t>
      </w:r>
      <w:proofErr w:type="spellStart"/>
      <w:r w:rsidR="00E5728A">
        <w:rPr>
          <w:rFonts w:ascii="Times New Roman" w:hAnsi="Times New Roman"/>
          <w:sz w:val="28"/>
          <w:szCs w:val="28"/>
        </w:rPr>
        <w:t>Спорт</w:t>
      </w:r>
      <w:proofErr w:type="gramStart"/>
      <w:r w:rsidR="00E5728A">
        <w:rPr>
          <w:rFonts w:ascii="Times New Roman" w:hAnsi="Times New Roman"/>
          <w:sz w:val="28"/>
          <w:szCs w:val="28"/>
        </w:rPr>
        <w:t>.Ш</w:t>
      </w:r>
      <w:proofErr w:type="gramEnd"/>
      <w:r w:rsidR="00E5728A">
        <w:rPr>
          <w:rFonts w:ascii="Times New Roman" w:hAnsi="Times New Roman"/>
          <w:sz w:val="28"/>
          <w:szCs w:val="28"/>
        </w:rPr>
        <w:t>кола.Город</w:t>
      </w:r>
      <w:proofErr w:type="spellEnd"/>
      <w:r w:rsidR="00E5728A">
        <w:rPr>
          <w:rFonts w:ascii="Times New Roman" w:hAnsi="Times New Roman"/>
          <w:sz w:val="28"/>
          <w:szCs w:val="28"/>
        </w:rPr>
        <w:t xml:space="preserve">», направленного на </w:t>
      </w:r>
      <w:r w:rsidR="00E5728A" w:rsidRPr="00302C80">
        <w:rPr>
          <w:rFonts w:ascii="Times New Roman" w:hAnsi="Times New Roman"/>
          <w:sz w:val="28"/>
          <w:szCs w:val="28"/>
        </w:rPr>
        <w:t>реконструкцию существующих спортивных залов и создание новых многофункциональных спортивных площадок, оснащенных современными тренажерами на базе образовательных организаций.</w:t>
      </w:r>
      <w:r w:rsidR="00E5728A">
        <w:rPr>
          <w:rFonts w:ascii="Times New Roman" w:hAnsi="Times New Roman"/>
          <w:sz w:val="28"/>
          <w:szCs w:val="28"/>
        </w:rPr>
        <w:t xml:space="preserve"> Участие в программе позволило привлечь в городской бюджет </w:t>
      </w:r>
      <w:r w:rsidR="00E5728A" w:rsidRPr="00302C80">
        <w:rPr>
          <w:rFonts w:ascii="Times New Roman" w:hAnsi="Times New Roman"/>
          <w:sz w:val="28"/>
          <w:szCs w:val="28"/>
        </w:rPr>
        <w:t>более 13 млн рублей из областного бюджета на ремонт второго спортивного зала в школе №1 и установку спортивных площадок у школ №№ 10, 18 и лицея им. Д.А. Фурманова.</w:t>
      </w:r>
    </w:p>
    <w:bookmarkEnd w:id="10"/>
    <w:p w:rsidR="001F61E8" w:rsidRDefault="001F61E8" w:rsidP="002B6F43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Депутатским корпусом на одном из последних заседани</w:t>
      </w:r>
      <w:r w:rsidR="00E5728A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заслушана информация о содержании дорог, тротуаров, придомовых территорий городского округа Кинешма в зимний период. Как отметили представители администрации, уборка улиц выполняется в соответствии с постановлением главы. В первую очередь из-за интенсивного движения уборка производится на </w:t>
      </w:r>
      <w:r w:rsidR="00E5728A">
        <w:rPr>
          <w:rFonts w:ascii="Times New Roman" w:hAnsi="Times New Roman"/>
          <w:sz w:val="28"/>
          <w:szCs w:val="28"/>
        </w:rPr>
        <w:t xml:space="preserve">так называемой опорной сети, </w:t>
      </w:r>
      <w:r>
        <w:rPr>
          <w:rFonts w:ascii="Times New Roman" w:hAnsi="Times New Roman"/>
          <w:sz w:val="28"/>
          <w:szCs w:val="28"/>
        </w:rPr>
        <w:t>где проходит поток общественного транспорта, и в центре города. Большое количество заявок поступает на расчистку дорог возле учреждений образования</w:t>
      </w:r>
      <w:r w:rsidR="00E5728A">
        <w:rPr>
          <w:rFonts w:ascii="Times New Roman" w:hAnsi="Times New Roman"/>
          <w:sz w:val="28"/>
          <w:szCs w:val="28"/>
        </w:rPr>
        <w:t>, здравоохранения</w:t>
      </w:r>
      <w:r>
        <w:rPr>
          <w:rFonts w:ascii="Times New Roman" w:hAnsi="Times New Roman"/>
          <w:sz w:val="28"/>
          <w:szCs w:val="28"/>
        </w:rPr>
        <w:t xml:space="preserve"> и спортивных школ. </w:t>
      </w:r>
      <w:r w:rsidR="00E5728A">
        <w:rPr>
          <w:rFonts w:ascii="Times New Roman" w:hAnsi="Times New Roman"/>
          <w:sz w:val="28"/>
          <w:szCs w:val="28"/>
        </w:rPr>
        <w:t>Депутаты получали множество звонков и обращений по некачественной расчистке и незамедлительно реагировали на обращения. На заседании д</w:t>
      </w:r>
      <w:r>
        <w:rPr>
          <w:rFonts w:ascii="Times New Roman" w:hAnsi="Times New Roman"/>
          <w:sz w:val="28"/>
          <w:szCs w:val="28"/>
        </w:rPr>
        <w:t xml:space="preserve">епутаты </w:t>
      </w:r>
      <w:r w:rsidR="00E5728A">
        <w:rPr>
          <w:rFonts w:ascii="Times New Roman" w:hAnsi="Times New Roman"/>
          <w:sz w:val="28"/>
          <w:szCs w:val="28"/>
        </w:rPr>
        <w:t xml:space="preserve">рекомендовали максимально </w:t>
      </w:r>
      <w:r>
        <w:rPr>
          <w:rFonts w:ascii="Times New Roman" w:hAnsi="Times New Roman"/>
          <w:sz w:val="28"/>
          <w:szCs w:val="28"/>
        </w:rPr>
        <w:t>улучшить организацию уборки городских дорог и тротуаров</w:t>
      </w:r>
      <w:r w:rsidR="00E5728A">
        <w:rPr>
          <w:rFonts w:ascii="Times New Roman" w:hAnsi="Times New Roman"/>
          <w:sz w:val="28"/>
          <w:szCs w:val="28"/>
        </w:rPr>
        <w:t>, особенно в периоды сильных снегопадов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F61E8" w:rsidRDefault="001F61E8" w:rsidP="002B6F43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празднования Нового года, депутаты охотно участвовали в праздничной акции «Елка желаний». Дети из малообеспеченных и многодетных семей, а также из семей, которые оказались в трудном социально-экономическом положении, отправляли открытки со своими пожеланиями. </w:t>
      </w:r>
      <w:r w:rsidR="00C81B8A">
        <w:rPr>
          <w:rFonts w:ascii="Times New Roman" w:hAnsi="Times New Roman"/>
          <w:sz w:val="28"/>
          <w:szCs w:val="28"/>
        </w:rPr>
        <w:t>В 2022 года все депутаты, члены фракции «Единая Россия»</w:t>
      </w:r>
      <w:r w:rsidR="00A2035E">
        <w:rPr>
          <w:rFonts w:ascii="Times New Roman" w:hAnsi="Times New Roman"/>
          <w:sz w:val="28"/>
          <w:szCs w:val="28"/>
        </w:rPr>
        <w:t>,</w:t>
      </w:r>
      <w:r w:rsidR="00C81B8A">
        <w:rPr>
          <w:rFonts w:ascii="Times New Roman" w:hAnsi="Times New Roman"/>
          <w:sz w:val="28"/>
          <w:szCs w:val="28"/>
        </w:rPr>
        <w:t xml:space="preserve"> приняли самое активное участие в акции и выполнили новогодние пожелания маленьких кинешемцев. </w:t>
      </w:r>
      <w:r w:rsidR="002E2B0C">
        <w:rPr>
          <w:rFonts w:ascii="Times New Roman" w:hAnsi="Times New Roman"/>
          <w:sz w:val="28"/>
          <w:szCs w:val="28"/>
        </w:rPr>
        <w:t xml:space="preserve"> </w:t>
      </w:r>
    </w:p>
    <w:p w:rsidR="00E74294" w:rsidRDefault="001F61E8" w:rsidP="002B6F43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Решениями Думы в 202</w:t>
      </w:r>
      <w:r w:rsidR="00E5728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году Почётными грамотами награждены </w:t>
      </w:r>
      <w:r w:rsidR="00E5728A">
        <w:rPr>
          <w:rFonts w:ascii="Times New Roman" w:hAnsi="Times New Roman"/>
          <w:sz w:val="28"/>
          <w:szCs w:val="28"/>
        </w:rPr>
        <w:t>51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кинешем</w:t>
      </w:r>
      <w:r w:rsidR="00E5728A">
        <w:rPr>
          <w:rFonts w:ascii="Times New Roman" w:hAnsi="Times New Roman"/>
          <w:sz w:val="28"/>
          <w:szCs w:val="28"/>
        </w:rPr>
        <w:t>ец</w:t>
      </w:r>
      <w:proofErr w:type="spellEnd"/>
      <w:r>
        <w:rPr>
          <w:rFonts w:ascii="Times New Roman" w:hAnsi="Times New Roman"/>
          <w:sz w:val="28"/>
          <w:szCs w:val="28"/>
        </w:rPr>
        <w:t xml:space="preserve">. Благодарственными письмами – </w:t>
      </w:r>
      <w:r w:rsidR="00E74294">
        <w:rPr>
          <w:rFonts w:ascii="Times New Roman" w:hAnsi="Times New Roman"/>
          <w:sz w:val="28"/>
          <w:szCs w:val="28"/>
        </w:rPr>
        <w:t>65.</w:t>
      </w:r>
    </w:p>
    <w:p w:rsidR="00C37492" w:rsidRPr="0005708B" w:rsidRDefault="0005708B" w:rsidP="002B6F43">
      <w:pPr>
        <w:ind w:firstLine="708"/>
        <w:rPr>
          <w:rFonts w:ascii="Times New Roman" w:hAnsi="Times New Roman"/>
          <w:sz w:val="28"/>
          <w:szCs w:val="28"/>
        </w:rPr>
      </w:pPr>
      <w:bookmarkStart w:id="11" w:name="_Hlk132272265"/>
      <w:r w:rsidRPr="0005708B">
        <w:rPr>
          <w:rFonts w:ascii="Times New Roman" w:hAnsi="Times New Roman"/>
          <w:sz w:val="28"/>
          <w:szCs w:val="28"/>
        </w:rPr>
        <w:t xml:space="preserve">Как мы знаем, в феврале прошлого года Президент Российской Федерации В.В. Путин объявил о начале Специальной военной операции. Практически с первых дней депутатский корпус включился в сбор гуманитарной помощи – сначала для беженцев с Донбасса, а затем и для помощи военным и мобилизованным гражданам. На базе Общественной приемной был развернут пункт сбора </w:t>
      </w:r>
      <w:r w:rsidRPr="0005708B">
        <w:rPr>
          <w:rFonts w:ascii="Times New Roman" w:hAnsi="Times New Roman"/>
          <w:sz w:val="28"/>
          <w:szCs w:val="28"/>
        </w:rPr>
        <w:lastRenderedPageBreak/>
        <w:t xml:space="preserve">гуманитарной помощи, куда депутаты несли продукты питания, предметы личной гигиены, одежду. </w:t>
      </w:r>
      <w:r w:rsidR="00AE0192">
        <w:rPr>
          <w:rFonts w:ascii="Times New Roman" w:hAnsi="Times New Roman"/>
          <w:sz w:val="28"/>
          <w:szCs w:val="28"/>
        </w:rPr>
        <w:t>Б</w:t>
      </w:r>
      <w:r w:rsidRPr="0005708B">
        <w:rPr>
          <w:rFonts w:ascii="Times New Roman" w:hAnsi="Times New Roman"/>
          <w:sz w:val="28"/>
          <w:szCs w:val="28"/>
        </w:rPr>
        <w:t xml:space="preserve">ыло принято решение о ежемесячном перечислении депутатами средств в региональный Общественный фонд «Своих не бросаем». Единогласно были приняты решения об установке мемориальных досок в память погибших в СВО </w:t>
      </w:r>
      <w:proofErr w:type="spellStart"/>
      <w:r w:rsidRPr="0005708B">
        <w:rPr>
          <w:rFonts w:ascii="Times New Roman" w:hAnsi="Times New Roman"/>
          <w:sz w:val="28"/>
          <w:szCs w:val="28"/>
        </w:rPr>
        <w:t>кинешемцах</w:t>
      </w:r>
      <w:proofErr w:type="spellEnd"/>
      <w:r w:rsidRPr="0005708B">
        <w:rPr>
          <w:rFonts w:ascii="Times New Roman" w:hAnsi="Times New Roman"/>
          <w:sz w:val="28"/>
          <w:szCs w:val="28"/>
        </w:rPr>
        <w:t xml:space="preserve"> – Александре </w:t>
      </w:r>
      <w:proofErr w:type="spellStart"/>
      <w:r w:rsidRPr="0005708B">
        <w:rPr>
          <w:rFonts w:ascii="Times New Roman" w:hAnsi="Times New Roman"/>
          <w:sz w:val="28"/>
          <w:szCs w:val="28"/>
        </w:rPr>
        <w:t>Долькине</w:t>
      </w:r>
      <w:proofErr w:type="spellEnd"/>
      <w:r w:rsidRPr="0005708B">
        <w:rPr>
          <w:rFonts w:ascii="Times New Roman" w:hAnsi="Times New Roman"/>
          <w:sz w:val="28"/>
          <w:szCs w:val="28"/>
        </w:rPr>
        <w:t xml:space="preserve"> и Илье Филине.</w:t>
      </w:r>
    </w:p>
    <w:bookmarkEnd w:id="11"/>
    <w:p w:rsidR="001F61E8" w:rsidRDefault="001F61E8" w:rsidP="002B6F43">
      <w:pPr>
        <w:tabs>
          <w:tab w:val="left" w:pos="142"/>
          <w:tab w:val="left" w:pos="1701"/>
        </w:tabs>
        <w:spacing w:before="2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Бюджетная политика.</w:t>
      </w:r>
    </w:p>
    <w:p w:rsidR="001F61E8" w:rsidRDefault="001F61E8" w:rsidP="002B6F43">
      <w:pPr>
        <w:spacing w:befor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2B6F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 xml:space="preserve">Одним из ключевых направлений деятельности Думы являлась работа с бюджетом городского округа Кинешма.  За отчётный период показатели, в ходе его исполнения, корректировались ежемесячно.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Корректировки бюджета проводились своевременно.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F61E8" w:rsidRDefault="001F61E8" w:rsidP="002B6F43">
      <w:pPr>
        <w:spacing w:before="240"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Думой заслушивалась информация администрации городского округа Кинешма об исполнении бюджета в 202</w:t>
      </w:r>
      <w:r w:rsidR="00C3749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году и плановом периоде 202</w:t>
      </w:r>
      <w:r w:rsidR="00C3749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C3749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годов. </w:t>
      </w:r>
      <w:r w:rsidR="0005708B" w:rsidRPr="0005708B">
        <w:rPr>
          <w:rFonts w:ascii="Times New Roman" w:hAnsi="Times New Roman"/>
          <w:sz w:val="28"/>
          <w:szCs w:val="28"/>
        </w:rPr>
        <w:t>В 2022 году по объективным причинам Финансовым управлением администрации городского округа Кинешма не был разработан план мероприятий по росту доходов, оптимизации расходов и совершенствованию налоговой политики. Анализируя исполнение такого плана за более ранние периоды, можно с уверенностью сказать, что принимаемые меры приносят реальный экономический эффект, а сэкономленные средства идут на решение социально значимых вопросов и стабилизацию экономической ситуации. С целью повышения эффективности расходования бюджетных средств, депутатами было рекомендовано подготовить и принять такой план в 2023 году.</w:t>
      </w:r>
    </w:p>
    <w:p w:rsidR="001F61E8" w:rsidRDefault="001F61E8" w:rsidP="002B6F43">
      <w:pPr>
        <w:spacing w:before="240" w:after="0"/>
        <w:ind w:firstLine="708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Один из самых значимых вопросов, рассмотренных Думой, это подготовка и принятие в двух чтениях проекта бюджета городского округа Кинешма на 202</w:t>
      </w:r>
      <w:r w:rsidR="00C3749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год и плановый период 202</w:t>
      </w:r>
      <w:r w:rsidR="00C3749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4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и 202</w:t>
      </w:r>
      <w:r w:rsidR="00C3749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5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годов. Среди важнейших муниципальных правовых актов – бюджет города и решения о внесении изменений и дополнений. Это документ, обеспечивающий жизнедеятельность всего муниципального образования.</w:t>
      </w:r>
    </w:p>
    <w:p w:rsidR="001F61E8" w:rsidRDefault="001F61E8" w:rsidP="002B6F43">
      <w:pPr>
        <w:spacing w:before="240"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ект бюджета традиционно сформирован на основе бюджетного и налогового законодательства в программном формате.</w:t>
      </w:r>
      <w:r>
        <w:rPr>
          <w:rFonts w:ascii="Times New Roman" w:hAnsi="Times New Roman"/>
          <w:sz w:val="28"/>
          <w:szCs w:val="28"/>
        </w:rPr>
        <w:t xml:space="preserve"> Главная задача депутатов при рассмотрении бюджета города – способствовать тому, чтобы бюджет был не просто эффективным, а имел адресную направленность. При планировании администрацией города Кинешма совместно с депутатским корпусом </w:t>
      </w:r>
      <w:r w:rsidR="00E47D16">
        <w:rPr>
          <w:rFonts w:ascii="Times New Roman" w:hAnsi="Times New Roman"/>
          <w:sz w:val="28"/>
          <w:szCs w:val="28"/>
        </w:rPr>
        <w:t xml:space="preserve">основной упор </w:t>
      </w:r>
      <w:r>
        <w:rPr>
          <w:rFonts w:ascii="Times New Roman" w:hAnsi="Times New Roman"/>
          <w:sz w:val="28"/>
          <w:szCs w:val="28"/>
        </w:rPr>
        <w:t xml:space="preserve">сделан на сбалансированность поступлений, а также повышение эффективности расходования средств в </w:t>
      </w:r>
      <w:r w:rsidR="00E47D16">
        <w:rPr>
          <w:rFonts w:ascii="Times New Roman" w:hAnsi="Times New Roman"/>
          <w:sz w:val="28"/>
          <w:szCs w:val="28"/>
        </w:rPr>
        <w:t>сложившихся</w:t>
      </w:r>
      <w:r>
        <w:rPr>
          <w:rFonts w:ascii="Times New Roman" w:hAnsi="Times New Roman"/>
          <w:sz w:val="28"/>
          <w:szCs w:val="28"/>
        </w:rPr>
        <w:t xml:space="preserve"> экономических условиях. Основные средства бюджета города традиционно выделяются на развитие социальной сферы, </w:t>
      </w:r>
      <w:r>
        <w:rPr>
          <w:rFonts w:ascii="Times New Roman" w:hAnsi="Times New Roman"/>
          <w:sz w:val="28"/>
          <w:szCs w:val="28"/>
        </w:rPr>
        <w:lastRenderedPageBreak/>
        <w:t>благоустройство городской среды – ремонт дорог, придомовых территорий, уличного освещения, приобретение транспортных средств, строительство и реконструкци</w:t>
      </w:r>
      <w:r w:rsidR="00E47D16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объектов, и многие другие направления, важные для городского округа и всегда требующие серьезных материальных вложений.</w:t>
      </w:r>
      <w:r>
        <w:t xml:space="preserve"> </w:t>
      </w:r>
    </w:p>
    <w:p w:rsidR="001F61E8" w:rsidRDefault="001F61E8" w:rsidP="002B6F43">
      <w:pPr>
        <w:spacing w:before="240"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рассмотрении проекта </w:t>
      </w:r>
      <w:r w:rsidR="00E47D16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депутаты неоднократно высказывали замечания и предложения: по увеличению доходной части бюджета, по изменению сроков предоставления муниципальных программ в Думу, вносили поправки в главный финансовый документ. </w:t>
      </w:r>
      <w:r>
        <w:rPr>
          <w:rFonts w:ascii="Times New Roman" w:hAnsi="Times New Roman"/>
          <w:sz w:val="28"/>
          <w:szCs w:val="28"/>
        </w:rPr>
        <w:t xml:space="preserve">Бюджет городского округа Кинешма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на 202</w:t>
      </w:r>
      <w:r w:rsidR="00E47D1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год и плановый период 202</w:t>
      </w:r>
      <w:r w:rsidR="00E47D1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4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и 202</w:t>
      </w:r>
      <w:r w:rsidR="00E47D1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5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годов</w:t>
      </w:r>
      <w:r>
        <w:rPr>
          <w:rFonts w:ascii="Times New Roman" w:hAnsi="Times New Roman"/>
          <w:sz w:val="28"/>
          <w:szCs w:val="28"/>
        </w:rPr>
        <w:t xml:space="preserve"> принят </w:t>
      </w:r>
      <w:r w:rsidR="00E47D16">
        <w:rPr>
          <w:rFonts w:ascii="Times New Roman" w:hAnsi="Times New Roman"/>
          <w:sz w:val="28"/>
          <w:szCs w:val="28"/>
        </w:rPr>
        <w:t>большинством голосов</w:t>
      </w:r>
      <w:r>
        <w:rPr>
          <w:rFonts w:ascii="Times New Roman" w:hAnsi="Times New Roman"/>
          <w:sz w:val="28"/>
          <w:szCs w:val="28"/>
        </w:rPr>
        <w:t xml:space="preserve"> в установленные законодательством сроки. </w:t>
      </w:r>
    </w:p>
    <w:p w:rsidR="001F61E8" w:rsidRDefault="001F61E8" w:rsidP="002B6F43">
      <w:pPr>
        <w:spacing w:befor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B6F4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Ключевые вопросы, которые касаются бюджетного сектора, рассматривались на комиссии по бюджетной политике, экономике и финансам. К направлениям деятельности Комиссии относятся вопросы: </w:t>
      </w:r>
    </w:p>
    <w:p w:rsidR="001F61E8" w:rsidRDefault="001F61E8" w:rsidP="002B6F43">
      <w:pPr>
        <w:pStyle w:val="a5"/>
        <w:numPr>
          <w:ilvl w:val="0"/>
          <w:numId w:val="13"/>
        </w:numPr>
        <w:spacing w:before="240"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направления бюджетной и налоговой политики городского округа; </w:t>
      </w:r>
    </w:p>
    <w:p w:rsidR="001F61E8" w:rsidRDefault="001F61E8" w:rsidP="002B6F43">
      <w:pPr>
        <w:pStyle w:val="a5"/>
        <w:numPr>
          <w:ilvl w:val="0"/>
          <w:numId w:val="13"/>
        </w:numPr>
        <w:spacing w:before="240"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рассмотрения проекта бюджета, внесения изменений в бюджет, решения об исполнении бюджета; </w:t>
      </w:r>
    </w:p>
    <w:p w:rsidR="001F61E8" w:rsidRDefault="001F61E8" w:rsidP="002B6F43">
      <w:pPr>
        <w:pStyle w:val="a5"/>
        <w:numPr>
          <w:ilvl w:val="0"/>
          <w:numId w:val="13"/>
        </w:numPr>
        <w:spacing w:before="240"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отчетах исполнения бюджета; </w:t>
      </w:r>
    </w:p>
    <w:p w:rsidR="001F61E8" w:rsidRDefault="001F61E8" w:rsidP="002B6F43">
      <w:pPr>
        <w:pStyle w:val="a5"/>
        <w:numPr>
          <w:ilvl w:val="0"/>
          <w:numId w:val="13"/>
        </w:numPr>
        <w:spacing w:before="240"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местных налогов и сборов, установление размеров ставок по ним и предоставление льгот по их уплате в пределах прав, стратегии развития городского округа, документов планирования развития городского округа в части полномочий Думы и контроль за их реализацией; </w:t>
      </w:r>
    </w:p>
    <w:p w:rsidR="001F61E8" w:rsidRDefault="001F61E8" w:rsidP="002B6F43">
      <w:pPr>
        <w:pStyle w:val="a5"/>
        <w:numPr>
          <w:ilvl w:val="0"/>
          <w:numId w:val="13"/>
        </w:numPr>
        <w:spacing w:before="240"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и распоряжения муниципальным имуществом городского округа Кинешма, в том числе муниципального жилищного фонда; </w:t>
      </w:r>
    </w:p>
    <w:p w:rsidR="001F61E8" w:rsidRDefault="001F61E8" w:rsidP="002B6F43">
      <w:pPr>
        <w:pStyle w:val="a5"/>
        <w:numPr>
          <w:ilvl w:val="0"/>
          <w:numId w:val="13"/>
        </w:numPr>
        <w:spacing w:before="240"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рассмотрения проектов решений Думы по концессионным соглашениям;</w:t>
      </w:r>
    </w:p>
    <w:p w:rsidR="001F61E8" w:rsidRDefault="001F61E8" w:rsidP="002B6F43">
      <w:pPr>
        <w:pStyle w:val="a5"/>
        <w:numPr>
          <w:ilvl w:val="0"/>
          <w:numId w:val="13"/>
        </w:numPr>
        <w:spacing w:before="240"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создания муниципального дорожного фонда, контроля за осуществлением финансового обеспечения деятельности муниципальных казенных учреждений и выполнения муниципального задания бюджетными и автономными муниципальными учреждениями; </w:t>
      </w:r>
    </w:p>
    <w:p w:rsidR="001F61E8" w:rsidRDefault="001F61E8" w:rsidP="002B6F43">
      <w:pPr>
        <w:pStyle w:val="a5"/>
        <w:numPr>
          <w:ilvl w:val="0"/>
          <w:numId w:val="13"/>
        </w:numPr>
        <w:spacing w:before="240"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контроля за исполнением органами местного самоуправления и должностными лицами местного самоуправления полномочий по решению вопросов местного значения в сфере бюджетной, финансовой, налоговой и экономической политики, планирования и инвестиций; </w:t>
      </w:r>
    </w:p>
    <w:p w:rsidR="001F61E8" w:rsidRDefault="001F61E8" w:rsidP="002B6F43">
      <w:pPr>
        <w:pStyle w:val="a5"/>
        <w:numPr>
          <w:ilvl w:val="0"/>
          <w:numId w:val="13"/>
        </w:numPr>
        <w:spacing w:before="240"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контроля за проведением оценки регулирующего воздействия проектов решений городской Думы, затрагивающих вопросы осуществления предпринимательской и инвестиционной деятельности, в части предоставления отчета о проведении оценки регулирующего воздействия; контроля за проведением </w:t>
      </w:r>
      <w:r>
        <w:rPr>
          <w:rFonts w:ascii="Times New Roman" w:hAnsi="Times New Roman"/>
          <w:sz w:val="28"/>
          <w:szCs w:val="28"/>
        </w:rPr>
        <w:lastRenderedPageBreak/>
        <w:t>контрольных и экспертно-аналитических мероприятий контрольно-счетной комиссией городского округа Кинешма.</w:t>
      </w:r>
    </w:p>
    <w:p w:rsidR="00E47D16" w:rsidRDefault="001F61E8" w:rsidP="002B6F43">
      <w:pPr>
        <w:spacing w:before="240"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всем рассматриваемым вопросам информация предоставлялась депутатам, СМИ и жителям. Часть поднятых проблем нашла свое решение, а ряд вопросов остался на контроле.</w:t>
      </w:r>
    </w:p>
    <w:p w:rsidR="001F61E8" w:rsidRDefault="001F61E8" w:rsidP="002B6F43">
      <w:pPr>
        <w:spacing w:before="240"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в ходе работы Думы утверждены вопросы:</w:t>
      </w:r>
    </w:p>
    <w:p w:rsidR="00E47D16" w:rsidRPr="00DE0B7F" w:rsidRDefault="00E47D16" w:rsidP="002B6F43">
      <w:pPr>
        <w:pStyle w:val="a5"/>
        <w:numPr>
          <w:ilvl w:val="0"/>
          <w:numId w:val="14"/>
        </w:numPr>
        <w:spacing w:before="240" w:after="0"/>
        <w:ind w:left="0" w:firstLine="0"/>
        <w:rPr>
          <w:rFonts w:ascii="Times New Roman" w:hAnsi="Times New Roman"/>
          <w:sz w:val="28"/>
          <w:szCs w:val="28"/>
        </w:rPr>
      </w:pPr>
      <w:r w:rsidRPr="00DE0B7F">
        <w:rPr>
          <w:rFonts w:ascii="Times New Roman" w:eastAsia="Times New Roman" w:hAnsi="Times New Roman"/>
          <w:sz w:val="28"/>
          <w:szCs w:val="28"/>
          <w:lang w:eastAsia="ru-RU" w:bidi="en-US"/>
        </w:rPr>
        <w:t>О состоянии кредиторской должности в социальной сфере в городском округе Кинешма по состоянию на январь 2022 года;</w:t>
      </w:r>
    </w:p>
    <w:p w:rsidR="00E47D16" w:rsidRPr="00DE0B7F" w:rsidRDefault="00E47D16" w:rsidP="002B6F43">
      <w:pPr>
        <w:pStyle w:val="a5"/>
        <w:numPr>
          <w:ilvl w:val="0"/>
          <w:numId w:val="14"/>
        </w:numPr>
        <w:spacing w:before="240" w:after="0"/>
        <w:ind w:left="0" w:firstLine="0"/>
        <w:rPr>
          <w:rFonts w:ascii="Times New Roman" w:hAnsi="Times New Roman"/>
          <w:sz w:val="28"/>
          <w:szCs w:val="28"/>
        </w:rPr>
      </w:pPr>
      <w:r w:rsidRPr="00DE0B7F">
        <w:rPr>
          <w:rFonts w:ascii="Times New Roman" w:eastAsia="Times New Roman" w:hAnsi="Times New Roman"/>
          <w:sz w:val="28"/>
          <w:szCs w:val="28"/>
          <w:lang w:eastAsia="ar-SA"/>
        </w:rPr>
        <w:t>Об освобождении муниципального унитарного предприятия «</w:t>
      </w:r>
      <w:proofErr w:type="spellStart"/>
      <w:r w:rsidRPr="00DE0B7F">
        <w:rPr>
          <w:rFonts w:ascii="Times New Roman" w:eastAsia="Times New Roman" w:hAnsi="Times New Roman"/>
          <w:sz w:val="28"/>
          <w:szCs w:val="28"/>
          <w:lang w:eastAsia="ar-SA"/>
        </w:rPr>
        <w:t>Аварийно</w:t>
      </w:r>
      <w:proofErr w:type="spellEnd"/>
      <w:r w:rsidRPr="00DE0B7F">
        <w:rPr>
          <w:rFonts w:ascii="Times New Roman" w:eastAsia="Times New Roman" w:hAnsi="Times New Roman"/>
          <w:sz w:val="28"/>
          <w:szCs w:val="28"/>
          <w:lang w:eastAsia="ar-SA"/>
        </w:rPr>
        <w:t xml:space="preserve"> – диспетчерская служба города Кинешмы» от перечисления части прибыли, остающейся после уплаты налогов и иных обязательных платежей, по итогам работы за 2021 год</w:t>
      </w:r>
    </w:p>
    <w:p w:rsidR="001F61E8" w:rsidRPr="00DE0B7F" w:rsidRDefault="00E47D16" w:rsidP="002B6F43">
      <w:pPr>
        <w:pStyle w:val="a5"/>
        <w:numPr>
          <w:ilvl w:val="0"/>
          <w:numId w:val="14"/>
        </w:numPr>
        <w:spacing w:before="240" w:after="0"/>
        <w:ind w:left="0" w:firstLine="0"/>
        <w:rPr>
          <w:rFonts w:ascii="Times New Roman" w:hAnsi="Times New Roman"/>
          <w:sz w:val="28"/>
          <w:szCs w:val="28"/>
        </w:rPr>
      </w:pPr>
      <w:r w:rsidRPr="00DE0B7F">
        <w:rPr>
          <w:rFonts w:ascii="Times New Roman" w:eastAsia="Times New Roman" w:hAnsi="Times New Roman"/>
          <w:sz w:val="28"/>
          <w:szCs w:val="28"/>
          <w:lang w:eastAsia="ru-RU"/>
        </w:rPr>
        <w:t>Об объеме денежных средств бюджета городского округа Кинешма на реализацию наказов избирателей в 2023 году</w:t>
      </w:r>
      <w:r w:rsidR="001F61E8" w:rsidRPr="00DE0B7F">
        <w:rPr>
          <w:rFonts w:ascii="Times New Roman" w:hAnsi="Times New Roman"/>
          <w:sz w:val="28"/>
          <w:szCs w:val="28"/>
        </w:rPr>
        <w:t>;</w:t>
      </w:r>
    </w:p>
    <w:p w:rsidR="001F61E8" w:rsidRPr="00DE0B7F" w:rsidRDefault="00E47D16" w:rsidP="002B6F43">
      <w:pPr>
        <w:pStyle w:val="a5"/>
        <w:numPr>
          <w:ilvl w:val="0"/>
          <w:numId w:val="14"/>
        </w:numPr>
        <w:spacing w:before="240" w:after="0"/>
        <w:ind w:left="0" w:firstLine="0"/>
        <w:rPr>
          <w:rFonts w:ascii="Times New Roman" w:hAnsi="Times New Roman"/>
          <w:sz w:val="28"/>
          <w:szCs w:val="28"/>
        </w:rPr>
      </w:pPr>
      <w:r w:rsidRPr="00DE0B7F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Решение городской Думы городского округа Кинешма от 25.07.2018 № 62/410 «Об утверждении порядка расчета и базовых ставок арендной платы при сдаче в аренду нежилых помещений (зданий) и других объектов, являющихся муниципальной собственностью городского округа Кинешма»</w:t>
      </w:r>
      <w:r w:rsidR="001F61E8" w:rsidRPr="00DE0B7F">
        <w:rPr>
          <w:rFonts w:ascii="Times New Roman" w:hAnsi="Times New Roman"/>
          <w:sz w:val="28"/>
          <w:szCs w:val="28"/>
        </w:rPr>
        <w:t>;</w:t>
      </w:r>
    </w:p>
    <w:p w:rsidR="00DE0B7F" w:rsidRPr="00DE0B7F" w:rsidRDefault="00E47D16" w:rsidP="002B6F43">
      <w:pPr>
        <w:pStyle w:val="a5"/>
        <w:numPr>
          <w:ilvl w:val="0"/>
          <w:numId w:val="14"/>
        </w:numPr>
        <w:spacing w:before="240" w:after="0"/>
        <w:ind w:left="0" w:firstLine="0"/>
        <w:rPr>
          <w:rFonts w:ascii="Times New Roman" w:hAnsi="Times New Roman"/>
          <w:sz w:val="28"/>
          <w:szCs w:val="28"/>
        </w:rPr>
      </w:pPr>
      <w:r w:rsidRPr="00DE0B7F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решение городской Думы городского округа Кинешма от 15.12.2021 №31/154 «Об утверждении структуры и штатной численности контрольно-счетной комиссии городского округа Кинешма»</w:t>
      </w:r>
      <w:r w:rsidR="001F61E8" w:rsidRPr="00DE0B7F">
        <w:rPr>
          <w:rFonts w:ascii="Times New Roman" w:hAnsi="Times New Roman"/>
          <w:sz w:val="28"/>
          <w:szCs w:val="28"/>
        </w:rPr>
        <w:t>;</w:t>
      </w:r>
    </w:p>
    <w:p w:rsidR="00DE0B7F" w:rsidRPr="00DE0B7F" w:rsidRDefault="00DE0B7F" w:rsidP="002B6F43">
      <w:pPr>
        <w:pStyle w:val="a5"/>
        <w:numPr>
          <w:ilvl w:val="0"/>
          <w:numId w:val="14"/>
        </w:numPr>
        <w:spacing w:before="240" w:after="0"/>
        <w:ind w:left="0" w:firstLine="0"/>
        <w:rPr>
          <w:rFonts w:ascii="Times New Roman" w:hAnsi="Times New Roman"/>
          <w:sz w:val="28"/>
          <w:szCs w:val="28"/>
        </w:rPr>
      </w:pPr>
      <w:r w:rsidRPr="00DE0B7F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Прогнозного плана (программы) приватизации муниципального имущества городского округа Кинешма на 2023 год</w:t>
      </w:r>
    </w:p>
    <w:p w:rsidR="001F61E8" w:rsidRPr="00DE0B7F" w:rsidRDefault="00DE0B7F" w:rsidP="002B6F43">
      <w:pPr>
        <w:pStyle w:val="a5"/>
        <w:numPr>
          <w:ilvl w:val="0"/>
          <w:numId w:val="14"/>
        </w:numPr>
        <w:spacing w:before="240" w:after="0"/>
        <w:ind w:left="0" w:firstLine="0"/>
        <w:rPr>
          <w:rFonts w:ascii="Times New Roman" w:hAnsi="Times New Roman"/>
          <w:sz w:val="28"/>
          <w:szCs w:val="28"/>
        </w:rPr>
      </w:pPr>
      <w:r w:rsidRPr="00DE0B7F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Решение городской Думы городского округа Кинешма от 25.07.2018 № 62/410 «Об утверждении порядка расчета и базовых ставок арендной платы при сдаче в аренду нежилых помещений (зданий) и других объектов, являющихся муниципальной собственностью городского округа Кинешма»</w:t>
      </w:r>
      <w:r w:rsidR="001F61E8" w:rsidRPr="00DE0B7F">
        <w:rPr>
          <w:rFonts w:ascii="Times New Roman" w:hAnsi="Times New Roman"/>
          <w:sz w:val="28"/>
          <w:szCs w:val="28"/>
        </w:rPr>
        <w:t>;</w:t>
      </w:r>
    </w:p>
    <w:p w:rsidR="001F61E8" w:rsidRPr="00DE0B7F" w:rsidRDefault="00DE0B7F" w:rsidP="002B6F43">
      <w:pPr>
        <w:pStyle w:val="a5"/>
        <w:numPr>
          <w:ilvl w:val="0"/>
          <w:numId w:val="14"/>
        </w:numPr>
        <w:spacing w:before="240" w:after="0"/>
        <w:ind w:left="0" w:firstLine="0"/>
        <w:rPr>
          <w:rFonts w:ascii="Times New Roman" w:hAnsi="Times New Roman"/>
          <w:sz w:val="28"/>
          <w:szCs w:val="28"/>
        </w:rPr>
      </w:pPr>
      <w:r w:rsidRPr="00DE0B7F">
        <w:rPr>
          <w:rFonts w:ascii="Times New Roman" w:eastAsia="Times New Roman" w:hAnsi="Times New Roman"/>
          <w:sz w:val="28"/>
          <w:szCs w:val="28"/>
          <w:lang w:eastAsia="ru-RU" w:bidi="en-US"/>
        </w:rPr>
        <w:t>О бюджете городского округа Кинешма на 2023 год и плановый период 2024 и 2025 годов</w:t>
      </w:r>
      <w:r w:rsidR="001F61E8" w:rsidRPr="00DE0B7F">
        <w:rPr>
          <w:rFonts w:ascii="Times New Roman" w:hAnsi="Times New Roman"/>
          <w:sz w:val="28"/>
          <w:szCs w:val="28"/>
        </w:rPr>
        <w:t>;</w:t>
      </w:r>
    </w:p>
    <w:p w:rsidR="001F61E8" w:rsidRDefault="001F61E8" w:rsidP="002B6F43">
      <w:pPr>
        <w:spacing w:before="240"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Приняты к сведению следующие отчеты:</w:t>
      </w:r>
    </w:p>
    <w:p w:rsidR="001F61E8" w:rsidRPr="00DE0B7F" w:rsidRDefault="00DE0B7F" w:rsidP="002B6F43">
      <w:pPr>
        <w:pStyle w:val="a5"/>
        <w:numPr>
          <w:ilvl w:val="0"/>
          <w:numId w:val="15"/>
        </w:numPr>
        <w:spacing w:before="240" w:after="0"/>
        <w:ind w:left="0" w:firstLine="0"/>
        <w:rPr>
          <w:rFonts w:ascii="Times New Roman" w:hAnsi="Times New Roman"/>
          <w:sz w:val="28"/>
          <w:szCs w:val="28"/>
        </w:rPr>
      </w:pPr>
      <w:r w:rsidRPr="00DE0B7F">
        <w:rPr>
          <w:rFonts w:ascii="Times New Roman" w:eastAsiaTheme="minorEastAsia" w:hAnsi="Times New Roman"/>
          <w:sz w:val="28"/>
          <w:szCs w:val="28"/>
          <w:lang w:bidi="en-US"/>
        </w:rPr>
        <w:t>О недоимке по доходам в бюджет городского округа Кинешма</w:t>
      </w:r>
      <w:r w:rsidR="001F61E8" w:rsidRPr="00DE0B7F">
        <w:rPr>
          <w:rFonts w:ascii="Times New Roman" w:hAnsi="Times New Roman"/>
          <w:sz w:val="28"/>
          <w:szCs w:val="28"/>
        </w:rPr>
        <w:t>;</w:t>
      </w:r>
    </w:p>
    <w:p w:rsidR="001F61E8" w:rsidRPr="00DE0B7F" w:rsidRDefault="00DE0B7F" w:rsidP="002B6F43">
      <w:pPr>
        <w:pStyle w:val="a5"/>
        <w:numPr>
          <w:ilvl w:val="0"/>
          <w:numId w:val="15"/>
        </w:numPr>
        <w:spacing w:before="240" w:after="0"/>
        <w:ind w:left="0" w:firstLine="0"/>
        <w:rPr>
          <w:rFonts w:ascii="Times New Roman" w:hAnsi="Times New Roman"/>
          <w:sz w:val="28"/>
          <w:szCs w:val="28"/>
        </w:rPr>
      </w:pPr>
      <w:r w:rsidRPr="00DE0B7F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Заключение внешней проверки годовой бюджетной отчетности за 2021 год главных распорядителей бюджетных средств, главных администраторов доходов </w:t>
      </w:r>
      <w:r w:rsidRPr="00DE0B7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бюджета, главных администраторов источников финансирования дефицита бюджета городского округа Кинешма;</w:t>
      </w:r>
    </w:p>
    <w:p w:rsidR="00DE0B7F" w:rsidRPr="00DE0B7F" w:rsidRDefault="00DE0B7F" w:rsidP="002B6F43">
      <w:pPr>
        <w:pStyle w:val="a5"/>
        <w:numPr>
          <w:ilvl w:val="0"/>
          <w:numId w:val="15"/>
        </w:numPr>
        <w:spacing w:before="240" w:after="0"/>
        <w:ind w:left="0" w:firstLine="0"/>
        <w:rPr>
          <w:rFonts w:ascii="Times New Roman" w:hAnsi="Times New Roman"/>
          <w:sz w:val="28"/>
          <w:szCs w:val="28"/>
        </w:rPr>
      </w:pPr>
      <w:r w:rsidRPr="00DE0B7F">
        <w:rPr>
          <w:rFonts w:ascii="Times New Roman" w:eastAsia="Times New Roman" w:hAnsi="Times New Roman"/>
          <w:sz w:val="28"/>
          <w:szCs w:val="28"/>
          <w:lang w:eastAsia="ru-RU"/>
        </w:rPr>
        <w:t>Отчет контрольно-ревизионного мероприятия «Анализ и полнота поступлений в 2021 году  в бюджет городского округа Кинешма доходов, получаемых в виде  арендной платы за земельные участки, государственная собственность  на которых не разграничена, а также средств от продажи права на заключение договоров аренды указанных земельных участков»;</w:t>
      </w:r>
    </w:p>
    <w:p w:rsidR="001F61E8" w:rsidRDefault="001F61E8" w:rsidP="002B6F43">
      <w:pPr>
        <w:spacing w:before="24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Дума внимательно прорабатывала все предоставленные администрацией городского округа Кинешма проекты решений. По всем рассмотренным вопросам приняты соответствующие решения или подготовлены проекты решений Думы; по некоторым вопросам заслушанная информация принималась к сведению и (или) принимались решения рекомендательного характера.</w:t>
      </w:r>
    </w:p>
    <w:p w:rsidR="00DE0B7F" w:rsidRDefault="001F61E8" w:rsidP="002B6F43">
      <w:pPr>
        <w:spacing w:before="24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Дума работала в сотрудничестве с контрольно-счетной комиссией городского округа Кинешма. На все проекты решений по изменениям бюджета городского округа Кинешма КСК подготавливала заключения на соответствие их законодательству. </w:t>
      </w:r>
    </w:p>
    <w:p w:rsidR="001F61E8" w:rsidRDefault="001F61E8" w:rsidP="002B6F43">
      <w:pPr>
        <w:spacing w:before="24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Благодаря рассмотрению результатов проверок КСК на заседаниях Думы и постоянных комиссий, депутаты имеют объективную информацию по наиболее значимым вопросам расходования бюджетных средств. Важным направлением деятельности является контроль за ходом исполнения муниципальных целевых программ.</w:t>
      </w:r>
    </w:p>
    <w:p w:rsidR="001F61E8" w:rsidRDefault="001F61E8" w:rsidP="002B6F43">
      <w:pPr>
        <w:pStyle w:val="a4"/>
        <w:shd w:val="clear" w:color="auto" w:fill="FFFFFF"/>
        <w:tabs>
          <w:tab w:val="left" w:pos="284"/>
          <w:tab w:val="left" w:pos="426"/>
        </w:tabs>
        <w:spacing w:before="240"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Заключение.</w:t>
      </w:r>
    </w:p>
    <w:p w:rsidR="001F61E8" w:rsidRDefault="001F61E8" w:rsidP="002B6F43">
      <w:pPr>
        <w:spacing w:before="240"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Деятельность депутатов освещалась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официальном сайте Думы, а также полная информация, фото- и видеоотчеты публиковались в социальных сетях. </w:t>
      </w:r>
      <w:r>
        <w:rPr>
          <w:rFonts w:ascii="Times New Roman" w:hAnsi="Times New Roman"/>
          <w:sz w:val="28"/>
          <w:szCs w:val="28"/>
        </w:rPr>
        <w:t xml:space="preserve">В целях обеспечения оперативного, полного и достоверного информирования населения городского округа Кинешма о работе Думы на заседания приглашались </w:t>
      </w:r>
      <w:r w:rsidR="00EB3EA4">
        <w:rPr>
          <w:rFonts w:ascii="Times New Roman" w:hAnsi="Times New Roman"/>
          <w:sz w:val="28"/>
          <w:szCs w:val="28"/>
        </w:rPr>
        <w:t xml:space="preserve">представители </w:t>
      </w:r>
      <w:r>
        <w:rPr>
          <w:rFonts w:ascii="Times New Roman" w:hAnsi="Times New Roman"/>
          <w:sz w:val="28"/>
          <w:szCs w:val="28"/>
        </w:rPr>
        <w:t xml:space="preserve">средств массовой информации. </w:t>
      </w:r>
    </w:p>
    <w:p w:rsidR="001F61E8" w:rsidRDefault="001F61E8" w:rsidP="002B6F43">
      <w:pPr>
        <w:spacing w:before="240"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</w:t>
      </w:r>
      <w:r w:rsidR="00EB3EA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году депутаты реализовывали свои полномочия в рамках действующего законодательства, руководствуясь при принятии решений главными принципами – обеспечение городского округа правовой основой для успешного решения вопросов местного значения, эффективного расходования средств местного бюджета, реализации программ развития городского округа Кинешма.</w:t>
      </w:r>
    </w:p>
    <w:p w:rsidR="001F61E8" w:rsidRDefault="001F61E8" w:rsidP="002B6F43">
      <w:pPr>
        <w:spacing w:before="240" w:after="0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отчетный период усилия</w:t>
      </w:r>
      <w:r w:rsidR="00E717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депутатского корпуса были направлены на решение как плановых, так и внеочередных задач в городском округе Кинешма. </w:t>
      </w:r>
      <w:r>
        <w:rPr>
          <w:rFonts w:ascii="Times New Roman" w:hAnsi="Times New Roman"/>
          <w:sz w:val="28"/>
          <w:szCs w:val="28"/>
        </w:rPr>
        <w:lastRenderedPageBreak/>
        <w:t xml:space="preserve">Реализация задач, стоящих перед муниципалитетом, возможна только в тесном и конструктивном взаимодействии администрации городского округа Кинешма и Думы с Правительством Ивановской области и Ивановской областной Думой, Общественным советом города, общественными организациями Кинешмы и населением в целях решения социально-значимых вопросов. </w:t>
      </w:r>
    </w:p>
    <w:p w:rsidR="001F61E8" w:rsidRDefault="001F61E8" w:rsidP="002B6F43">
      <w:pPr>
        <w:spacing w:before="240"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Безусловно, в работе Думы есть недостатки и нерешенные вопросы, на которых необходимо сосредоточить свое внимание в 202</w:t>
      </w:r>
      <w:r w:rsidR="00243FB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году. В рамках приемов граждан мы получали десятки обращений от жителей. В большинстве случаев – это адресная помощь и благоустройство дворов. В этом году мы обязаны активизировать и продолжить работу по обновлению дворовых пространств, приведению в порядок детских и спортивных площадок, внутриквартальных дорог, </w:t>
      </w:r>
      <w:r w:rsidR="0072290F">
        <w:rPr>
          <w:rFonts w:ascii="Times New Roman" w:hAnsi="Times New Roman"/>
          <w:sz w:val="28"/>
          <w:szCs w:val="28"/>
        </w:rPr>
        <w:t xml:space="preserve">освещению и ремонту дорог в частном секторе, </w:t>
      </w:r>
      <w:r>
        <w:rPr>
          <w:rFonts w:ascii="Times New Roman" w:hAnsi="Times New Roman"/>
          <w:sz w:val="28"/>
          <w:szCs w:val="28"/>
        </w:rPr>
        <w:t>переводу грунтовок в асфальт, решению острого вопроса аварийного жилья. Всё это должно попасть в городскую повестку 202</w:t>
      </w:r>
      <w:r w:rsidR="00243FB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года. </w:t>
      </w:r>
    </w:p>
    <w:p w:rsidR="0072290F" w:rsidRDefault="001F61E8" w:rsidP="002B6F43">
      <w:pPr>
        <w:spacing w:before="240"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Предстоит серьезная работа по дальнейшему решению задач социального развития городского округа Кинешма, сохранению социальной стабильности. Поэтому, обращаясь к коллегам по депутатскому корпусу, прошу не забывать о том, что наша повседневная деятельность должна строиться во благо наших избирателей. Впереди нас ждут новые планы и серьезные начинания. </w:t>
      </w:r>
    </w:p>
    <w:p w:rsidR="001F61E8" w:rsidRDefault="001F61E8" w:rsidP="002B6F43">
      <w:pPr>
        <w:spacing w:before="240"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завершение отчета, разрешите поблагодарить сотрудников аппарата Думы, депутатов, должностных лиц администрации городского округа Кинешма,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контрольно-счетную комиссию городского округа Кинешма, Кинешемскую городскую прокуратуру и СМИ </w:t>
      </w:r>
      <w:r>
        <w:rPr>
          <w:rFonts w:ascii="Times New Roman" w:hAnsi="Times New Roman"/>
          <w:sz w:val="28"/>
          <w:szCs w:val="28"/>
        </w:rPr>
        <w:t>за совместную работу.</w:t>
      </w:r>
    </w:p>
    <w:bookmarkEnd w:id="0"/>
    <w:p w:rsidR="004D5A09" w:rsidRDefault="004D5A09"/>
    <w:sectPr w:rsidR="004D5A09" w:rsidSect="00EF2F5C">
      <w:headerReference w:type="default" r:id="rId1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F5A" w:rsidRDefault="00450F5A" w:rsidP="00504EAA">
      <w:pPr>
        <w:spacing w:after="0" w:line="240" w:lineRule="auto"/>
      </w:pPr>
      <w:r>
        <w:separator/>
      </w:r>
    </w:p>
  </w:endnote>
  <w:endnote w:type="continuationSeparator" w:id="0">
    <w:p w:rsidR="00450F5A" w:rsidRDefault="00450F5A" w:rsidP="00504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F5A" w:rsidRDefault="00450F5A" w:rsidP="00504EAA">
      <w:pPr>
        <w:spacing w:after="0" w:line="240" w:lineRule="auto"/>
      </w:pPr>
      <w:r>
        <w:separator/>
      </w:r>
    </w:p>
  </w:footnote>
  <w:footnote w:type="continuationSeparator" w:id="0">
    <w:p w:rsidR="00450F5A" w:rsidRDefault="00450F5A" w:rsidP="00504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4246707"/>
      <w:docPartObj>
        <w:docPartGallery w:val="Page Numbers (Top of Page)"/>
        <w:docPartUnique/>
      </w:docPartObj>
    </w:sdtPr>
    <w:sdtEndPr/>
    <w:sdtContent>
      <w:p w:rsidR="00EF2F5C" w:rsidRDefault="00EF2F5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158">
          <w:rPr>
            <w:noProof/>
          </w:rPr>
          <w:t>2</w:t>
        </w:r>
        <w:r>
          <w:fldChar w:fldCharType="end"/>
        </w:r>
      </w:p>
    </w:sdtContent>
  </w:sdt>
  <w:p w:rsidR="00872A97" w:rsidRDefault="00872A9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70FE"/>
    <w:multiLevelType w:val="hybridMultilevel"/>
    <w:tmpl w:val="3104AED0"/>
    <w:lvl w:ilvl="0" w:tplc="F9BA03B8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C8E19E0"/>
    <w:multiLevelType w:val="hybridMultilevel"/>
    <w:tmpl w:val="DCA8BAD8"/>
    <w:lvl w:ilvl="0" w:tplc="F9BA03B8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EF26DBE"/>
    <w:multiLevelType w:val="hybridMultilevel"/>
    <w:tmpl w:val="E8324928"/>
    <w:lvl w:ilvl="0" w:tplc="F9BA0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607B4"/>
    <w:multiLevelType w:val="hybridMultilevel"/>
    <w:tmpl w:val="79D6930E"/>
    <w:lvl w:ilvl="0" w:tplc="F9BA0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373B1"/>
    <w:multiLevelType w:val="hybridMultilevel"/>
    <w:tmpl w:val="50B80A3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26C643D4"/>
    <w:multiLevelType w:val="hybridMultilevel"/>
    <w:tmpl w:val="A9BE59F0"/>
    <w:lvl w:ilvl="0" w:tplc="F9BA03B8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6">
    <w:nsid w:val="34A718B1"/>
    <w:multiLevelType w:val="hybridMultilevel"/>
    <w:tmpl w:val="DA989386"/>
    <w:lvl w:ilvl="0" w:tplc="F9BA03B8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38E43066"/>
    <w:multiLevelType w:val="hybridMultilevel"/>
    <w:tmpl w:val="5720EB3E"/>
    <w:lvl w:ilvl="0" w:tplc="F9BA0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40E69"/>
    <w:multiLevelType w:val="hybridMultilevel"/>
    <w:tmpl w:val="E57441CC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>
      <w:start w:val="1"/>
      <w:numFmt w:val="lowerRoman"/>
      <w:lvlText w:val="%3."/>
      <w:lvlJc w:val="right"/>
      <w:pPr>
        <w:ind w:left="1593" w:hanging="180"/>
      </w:pPr>
    </w:lvl>
    <w:lvl w:ilvl="3" w:tplc="0419000F">
      <w:start w:val="1"/>
      <w:numFmt w:val="decimal"/>
      <w:lvlText w:val="%4."/>
      <w:lvlJc w:val="left"/>
      <w:pPr>
        <w:ind w:left="2313" w:hanging="360"/>
      </w:pPr>
    </w:lvl>
    <w:lvl w:ilvl="4" w:tplc="04190019">
      <w:start w:val="1"/>
      <w:numFmt w:val="lowerLetter"/>
      <w:lvlText w:val="%5."/>
      <w:lvlJc w:val="left"/>
      <w:pPr>
        <w:ind w:left="3033" w:hanging="360"/>
      </w:pPr>
    </w:lvl>
    <w:lvl w:ilvl="5" w:tplc="0419001B">
      <w:start w:val="1"/>
      <w:numFmt w:val="lowerRoman"/>
      <w:lvlText w:val="%6."/>
      <w:lvlJc w:val="right"/>
      <w:pPr>
        <w:ind w:left="3753" w:hanging="180"/>
      </w:pPr>
    </w:lvl>
    <w:lvl w:ilvl="6" w:tplc="0419000F">
      <w:start w:val="1"/>
      <w:numFmt w:val="decimal"/>
      <w:lvlText w:val="%7."/>
      <w:lvlJc w:val="left"/>
      <w:pPr>
        <w:ind w:left="4473" w:hanging="360"/>
      </w:pPr>
    </w:lvl>
    <w:lvl w:ilvl="7" w:tplc="04190019">
      <w:start w:val="1"/>
      <w:numFmt w:val="lowerLetter"/>
      <w:lvlText w:val="%8."/>
      <w:lvlJc w:val="left"/>
      <w:pPr>
        <w:ind w:left="5193" w:hanging="360"/>
      </w:pPr>
    </w:lvl>
    <w:lvl w:ilvl="8" w:tplc="0419001B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458E0E7B"/>
    <w:multiLevelType w:val="hybridMultilevel"/>
    <w:tmpl w:val="6C509A72"/>
    <w:lvl w:ilvl="0" w:tplc="F9BA03B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462B2FCA"/>
    <w:multiLevelType w:val="hybridMultilevel"/>
    <w:tmpl w:val="4E64C7B0"/>
    <w:lvl w:ilvl="0" w:tplc="F9BA0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B7BBB"/>
    <w:multiLevelType w:val="hybridMultilevel"/>
    <w:tmpl w:val="F31E4E9E"/>
    <w:lvl w:ilvl="0" w:tplc="F9BA0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1D4635"/>
    <w:multiLevelType w:val="hybridMultilevel"/>
    <w:tmpl w:val="4946562A"/>
    <w:lvl w:ilvl="0" w:tplc="F9BA03B8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5EE30062"/>
    <w:multiLevelType w:val="hybridMultilevel"/>
    <w:tmpl w:val="D618E57E"/>
    <w:lvl w:ilvl="0" w:tplc="F9BA03B8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>
    <w:nsid w:val="661A374D"/>
    <w:multiLevelType w:val="hybridMultilevel"/>
    <w:tmpl w:val="8474D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1"/>
  </w:num>
  <w:num w:numId="5">
    <w:abstractNumId w:val="2"/>
  </w:num>
  <w:num w:numId="6">
    <w:abstractNumId w:val="4"/>
  </w:num>
  <w:num w:numId="7">
    <w:abstractNumId w:val="0"/>
  </w:num>
  <w:num w:numId="8">
    <w:abstractNumId w:val="5"/>
  </w:num>
  <w:num w:numId="9">
    <w:abstractNumId w:val="13"/>
  </w:num>
  <w:num w:numId="10">
    <w:abstractNumId w:val="6"/>
  </w:num>
  <w:num w:numId="11">
    <w:abstractNumId w:val="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1E8"/>
    <w:rsid w:val="000312B7"/>
    <w:rsid w:val="00033F6A"/>
    <w:rsid w:val="0005708B"/>
    <w:rsid w:val="0006593D"/>
    <w:rsid w:val="000964C0"/>
    <w:rsid w:val="00183224"/>
    <w:rsid w:val="001A5FFA"/>
    <w:rsid w:val="001D7563"/>
    <w:rsid w:val="001F61E8"/>
    <w:rsid w:val="00243FBA"/>
    <w:rsid w:val="00292141"/>
    <w:rsid w:val="00296047"/>
    <w:rsid w:val="002A28EA"/>
    <w:rsid w:val="002B6F43"/>
    <w:rsid w:val="002E2B0C"/>
    <w:rsid w:val="00302C80"/>
    <w:rsid w:val="00362CC2"/>
    <w:rsid w:val="003C4A18"/>
    <w:rsid w:val="0041033E"/>
    <w:rsid w:val="0041715E"/>
    <w:rsid w:val="00432A1A"/>
    <w:rsid w:val="00450F5A"/>
    <w:rsid w:val="00472C3B"/>
    <w:rsid w:val="00481344"/>
    <w:rsid w:val="004D5A09"/>
    <w:rsid w:val="00504EAA"/>
    <w:rsid w:val="00531867"/>
    <w:rsid w:val="005536A0"/>
    <w:rsid w:val="00604118"/>
    <w:rsid w:val="00635E4A"/>
    <w:rsid w:val="0063786E"/>
    <w:rsid w:val="0072290F"/>
    <w:rsid w:val="007E60B9"/>
    <w:rsid w:val="008636A4"/>
    <w:rsid w:val="00872A97"/>
    <w:rsid w:val="00891FB1"/>
    <w:rsid w:val="008A7572"/>
    <w:rsid w:val="00911158"/>
    <w:rsid w:val="00931467"/>
    <w:rsid w:val="00980642"/>
    <w:rsid w:val="009B58E0"/>
    <w:rsid w:val="009C6E48"/>
    <w:rsid w:val="009C754F"/>
    <w:rsid w:val="009E025E"/>
    <w:rsid w:val="009E3866"/>
    <w:rsid w:val="009F1EFA"/>
    <w:rsid w:val="00A2035E"/>
    <w:rsid w:val="00A86DE5"/>
    <w:rsid w:val="00AD417B"/>
    <w:rsid w:val="00AE0192"/>
    <w:rsid w:val="00B42F02"/>
    <w:rsid w:val="00B4333B"/>
    <w:rsid w:val="00B90076"/>
    <w:rsid w:val="00C37492"/>
    <w:rsid w:val="00C81B8A"/>
    <w:rsid w:val="00CA6E67"/>
    <w:rsid w:val="00D646AC"/>
    <w:rsid w:val="00D73AE0"/>
    <w:rsid w:val="00DA2592"/>
    <w:rsid w:val="00DD496E"/>
    <w:rsid w:val="00DE0B7F"/>
    <w:rsid w:val="00DF593B"/>
    <w:rsid w:val="00E47D16"/>
    <w:rsid w:val="00E5728A"/>
    <w:rsid w:val="00E67221"/>
    <w:rsid w:val="00E71759"/>
    <w:rsid w:val="00E74294"/>
    <w:rsid w:val="00E849EA"/>
    <w:rsid w:val="00EB3D92"/>
    <w:rsid w:val="00EB3EA4"/>
    <w:rsid w:val="00EF2F5C"/>
    <w:rsid w:val="00F761CB"/>
    <w:rsid w:val="00FA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1E8"/>
    <w:pPr>
      <w:spacing w:after="200" w:line="276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8636A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F61E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F61E8"/>
    <w:pPr>
      <w:suppressAutoHyphens/>
      <w:spacing w:before="280" w:after="280"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1F61E8"/>
    <w:pPr>
      <w:ind w:left="720"/>
      <w:contextualSpacing/>
    </w:pPr>
  </w:style>
  <w:style w:type="paragraph" w:customStyle="1" w:styleId="a6">
    <w:name w:val="Нормальный (таблица)"/>
    <w:basedOn w:val="a"/>
    <w:next w:val="a"/>
    <w:uiPriority w:val="99"/>
    <w:rsid w:val="00EB3D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6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7221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636A4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a9">
    <w:name w:val="Прижатый влево"/>
    <w:basedOn w:val="a"/>
    <w:next w:val="a"/>
    <w:uiPriority w:val="99"/>
    <w:rsid w:val="008636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8636A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6"/>
      <w:szCs w:val="26"/>
      <w:lang w:eastAsia="ru-RU"/>
    </w:rPr>
  </w:style>
  <w:style w:type="paragraph" w:styleId="aa">
    <w:name w:val="header"/>
    <w:basedOn w:val="a"/>
    <w:link w:val="ab"/>
    <w:uiPriority w:val="99"/>
    <w:unhideWhenUsed/>
    <w:rsid w:val="00504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04EAA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504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04EAA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504EAA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1E8"/>
    <w:pPr>
      <w:spacing w:after="200" w:line="276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8636A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F61E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F61E8"/>
    <w:pPr>
      <w:suppressAutoHyphens/>
      <w:spacing w:before="280" w:after="280"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1F61E8"/>
    <w:pPr>
      <w:ind w:left="720"/>
      <w:contextualSpacing/>
    </w:pPr>
  </w:style>
  <w:style w:type="paragraph" w:customStyle="1" w:styleId="a6">
    <w:name w:val="Нормальный (таблица)"/>
    <w:basedOn w:val="a"/>
    <w:next w:val="a"/>
    <w:uiPriority w:val="99"/>
    <w:rsid w:val="00EB3D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6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7221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636A4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a9">
    <w:name w:val="Прижатый влево"/>
    <w:basedOn w:val="a"/>
    <w:next w:val="a"/>
    <w:uiPriority w:val="99"/>
    <w:rsid w:val="008636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8636A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6"/>
      <w:szCs w:val="26"/>
      <w:lang w:eastAsia="ru-RU"/>
    </w:rPr>
  </w:style>
  <w:style w:type="paragraph" w:styleId="aa">
    <w:name w:val="header"/>
    <w:basedOn w:val="a"/>
    <w:link w:val="ab"/>
    <w:uiPriority w:val="99"/>
    <w:unhideWhenUsed/>
    <w:rsid w:val="00504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04EAA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504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04EAA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504EAA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6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dmkineshma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ineshma-duma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10" Type="http://schemas.openxmlformats.org/officeDocument/2006/relationships/hyperlink" Target="consultantplus://offline/ref=DF5264EFB422007A3FFED84627FD413179D7C8FC37E2090F432BB3B55408F6196F235B5C813CCEA1611928Z1B6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5264EFB422007A3FFED84627FD413179D7C8FC37E2090F432BB3B55408F6196F235B5C813CCEA1611820Z1B6G" TargetMode="Externa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ovikov\Desktop\&#1040;&#1085;&#1072;&#1083;&#1080;&#1079;%20&#1086;&#1073;&#1088;&#1072;&#1097;&#1077;&#1085;&#1080;&#1081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ovikov\Desktop\&#1040;&#1085;&#1072;&#1083;&#1080;&#1079;%20&#1086;&#1073;&#1088;&#1072;&#1097;&#1077;&#1085;&#1080;&#108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обращений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2021</c:v>
                </c:pt>
                <c:pt idx="2">
                  <c:v>2019</c:v>
                </c:pt>
                <c:pt idx="3">
                  <c:v>2018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38</c:v>
                </c:pt>
                <c:pt idx="1">
                  <c:v>55</c:v>
                </c:pt>
                <c:pt idx="2">
                  <c:v>86</c:v>
                </c:pt>
                <c:pt idx="3">
                  <c:v>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357-4421-BEEE-EE00D323AEF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Положительно решенные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2021</c:v>
                </c:pt>
                <c:pt idx="2">
                  <c:v>2019</c:v>
                </c:pt>
                <c:pt idx="3">
                  <c:v>2018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11</c:v>
                </c:pt>
                <c:pt idx="1">
                  <c:v>22</c:v>
                </c:pt>
                <c:pt idx="2">
                  <c:v>21</c:v>
                </c:pt>
                <c:pt idx="3">
                  <c:v>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357-4421-BEEE-EE00D323AEF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Консультации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2021</c:v>
                </c:pt>
                <c:pt idx="2">
                  <c:v>2019</c:v>
                </c:pt>
                <c:pt idx="3">
                  <c:v>2018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29</c:v>
                </c:pt>
                <c:pt idx="1">
                  <c:v>29</c:v>
                </c:pt>
                <c:pt idx="2">
                  <c:v>63</c:v>
                </c:pt>
                <c:pt idx="3">
                  <c:v>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357-4421-BEEE-EE00D323AE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3159168"/>
        <c:axId val="153160704"/>
        <c:axId val="0"/>
      </c:bar3DChart>
      <c:catAx>
        <c:axId val="153159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3160704"/>
        <c:crosses val="autoZero"/>
        <c:auto val="1"/>
        <c:lblAlgn val="ctr"/>
        <c:lblOffset val="100"/>
        <c:noMultiLvlLbl val="0"/>
      </c:catAx>
      <c:valAx>
        <c:axId val="153160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31591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Структура</a:t>
            </a:r>
            <a:r>
              <a:rPr lang="ru-RU" baseline="0"/>
              <a:t> обращений граждан</a:t>
            </a:r>
            <a:endParaRPr lang="ru-RU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4526748971193415"/>
          <c:y val="0.16075351043784625"/>
          <c:w val="0.64362139917695471"/>
          <c:h val="0.82207610209303239"/>
        </c:manualLayout>
      </c:layout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0.16552694346799079"/>
                  <c:y val="0.21166541352805415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Социальная сфера
29%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8FB4-4142-9E37-7E813FEBF9F9}"/>
                </c:ext>
              </c:extLst>
            </c:dLbl>
            <c:dLbl>
              <c:idx val="1"/>
              <c:layout>
                <c:manualLayout>
                  <c:x val="-0.13206337943848975"/>
                  <c:y val="-0.12380799511943726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Экономическая сфера
31%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8FB4-4142-9E37-7E813FEBF9F9}"/>
                </c:ext>
              </c:extLst>
            </c:dLbl>
            <c:dLbl>
              <c:idx val="2"/>
              <c:layout>
                <c:manualLayout>
                  <c:x val="0.2093708348184872"/>
                  <c:y val="7.4098099392897257E-2"/>
                </c:manualLayout>
              </c:layout>
              <c:tx>
                <c:rich>
                  <a:bodyPr/>
                  <a:lstStyle/>
                  <a:p>
                    <a:r>
                      <a:rPr lang="ru-RU" sz="1400"/>
                      <a:t>Сфера ЖКХ
40%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8FB4-4142-9E37-7E813FEBF9F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Лист1!$A$10:$A$12</c:f>
              <c:strCache>
                <c:ptCount val="3"/>
                <c:pt idx="0">
                  <c:v>Социальная сфера</c:v>
                </c:pt>
                <c:pt idx="1">
                  <c:v>Экономическая сфера</c:v>
                </c:pt>
                <c:pt idx="2">
                  <c:v>Сфера ЖКХ</c:v>
                </c:pt>
              </c:strCache>
            </c:strRef>
          </c:cat>
          <c:val>
            <c:numRef>
              <c:f>Лист1!$B$10:$B$12</c:f>
              <c:numCache>
                <c:formatCode>General</c:formatCode>
                <c:ptCount val="3"/>
                <c:pt idx="0">
                  <c:v>12</c:v>
                </c:pt>
                <c:pt idx="1">
                  <c:v>13</c:v>
                </c:pt>
                <c:pt idx="2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FB4-4142-9E37-7E813FEBF9F9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20</Pages>
  <Words>5664</Words>
  <Characters>32285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Пресс-секретарь</dc:creator>
  <cp:lastModifiedBy>Валентина</cp:lastModifiedBy>
  <cp:revision>14</cp:revision>
  <dcterms:created xsi:type="dcterms:W3CDTF">2023-04-11T05:32:00Z</dcterms:created>
  <dcterms:modified xsi:type="dcterms:W3CDTF">2023-04-27T14:14:00Z</dcterms:modified>
</cp:coreProperties>
</file>