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E8" w:rsidRDefault="00D025E8" w:rsidP="00D025E8">
      <w:pPr>
        <w:jc w:val="center"/>
        <w:rPr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46C8" wp14:editId="7C4B30D5">
                <wp:simplePos x="0" y="0"/>
                <wp:positionH relativeFrom="column">
                  <wp:posOffset>3860800</wp:posOffset>
                </wp:positionH>
                <wp:positionV relativeFrom="paragraph">
                  <wp:posOffset>-511175</wp:posOffset>
                </wp:positionV>
                <wp:extent cx="2361565" cy="716915"/>
                <wp:effectExtent l="12700" t="12700" r="6985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5E8" w:rsidRDefault="00D025E8" w:rsidP="00D025E8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pt;margin-top:-40.25pt;width:185.9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" strokecolor="white">
                <v:textbox>
                  <w:txbxContent>
                    <w:p w:rsidR="00D025E8" w:rsidRDefault="00D025E8" w:rsidP="00D025E8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D54D6" wp14:editId="0DCC8085">
                <wp:simplePos x="0" y="0"/>
                <wp:positionH relativeFrom="column">
                  <wp:posOffset>3783330</wp:posOffset>
                </wp:positionH>
                <wp:positionV relativeFrom="paragraph">
                  <wp:posOffset>-382905</wp:posOffset>
                </wp:positionV>
                <wp:extent cx="2906395" cy="281940"/>
                <wp:effectExtent l="11430" t="7620" r="635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5E8" w:rsidRDefault="00D025E8" w:rsidP="00D025E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7.9pt;margin-top:-30.15pt;width:228.85pt;height:22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" strokecolor="white">
                <v:textbox style="mso-fit-shape-to-text:t">
                  <w:txbxContent>
                    <w:p w:rsidR="00D025E8" w:rsidRDefault="00D025E8" w:rsidP="00D025E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6B1BA5" wp14:editId="1D108506">
            <wp:extent cx="683895" cy="8223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</w:t>
      </w:r>
    </w:p>
    <w:p w:rsidR="00D025E8" w:rsidRDefault="00D025E8" w:rsidP="00D025E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городская Дума </w:t>
      </w:r>
    </w:p>
    <w:p w:rsidR="00D025E8" w:rsidRDefault="00D025E8" w:rsidP="00D025E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Кинешма</w:t>
      </w:r>
    </w:p>
    <w:p w:rsidR="00D025E8" w:rsidRDefault="00D025E8" w:rsidP="00D025E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 созыва</w:t>
      </w:r>
    </w:p>
    <w:p w:rsidR="00D025E8" w:rsidRDefault="00D025E8" w:rsidP="00D025E8">
      <w:pPr>
        <w:jc w:val="center"/>
        <w:rPr>
          <w:b/>
          <w:noProof/>
          <w:sz w:val="28"/>
          <w:szCs w:val="28"/>
        </w:rPr>
      </w:pPr>
    </w:p>
    <w:p w:rsidR="00D025E8" w:rsidRDefault="00D025E8" w:rsidP="00D025E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D025E8" w:rsidRDefault="00D025E8" w:rsidP="00D025E8">
      <w:pPr>
        <w:jc w:val="center"/>
        <w:rPr>
          <w:b/>
          <w:noProof/>
          <w:sz w:val="28"/>
          <w:szCs w:val="28"/>
        </w:rPr>
      </w:pPr>
    </w:p>
    <w:p w:rsidR="00D025E8" w:rsidRDefault="00D025E8" w:rsidP="00D025E8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от  </w:t>
      </w:r>
      <w:r w:rsidR="00DD0C6D">
        <w:rPr>
          <w:b/>
          <w:noProof/>
          <w:sz w:val="28"/>
          <w:szCs w:val="28"/>
        </w:rPr>
        <w:t>26</w:t>
      </w:r>
      <w:r>
        <w:rPr>
          <w:b/>
          <w:noProof/>
          <w:sz w:val="28"/>
          <w:szCs w:val="28"/>
        </w:rPr>
        <w:t>.</w:t>
      </w:r>
      <w:r w:rsidR="00DD0C6D">
        <w:rPr>
          <w:b/>
          <w:noProof/>
          <w:sz w:val="28"/>
          <w:szCs w:val="28"/>
        </w:rPr>
        <w:t>04.</w:t>
      </w:r>
      <w:r>
        <w:rPr>
          <w:b/>
          <w:noProof/>
          <w:sz w:val="28"/>
          <w:szCs w:val="28"/>
        </w:rPr>
        <w:t>2023  №62/</w:t>
      </w:r>
      <w:r w:rsidR="00B51CAA">
        <w:rPr>
          <w:b/>
          <w:noProof/>
          <w:sz w:val="28"/>
          <w:szCs w:val="28"/>
        </w:rPr>
        <w:t>305</w:t>
      </w:r>
    </w:p>
    <w:p w:rsidR="00D025E8" w:rsidRDefault="00D025E8" w:rsidP="00D025E8">
      <w:pPr>
        <w:jc w:val="center"/>
        <w:rPr>
          <w:b/>
          <w:bCs/>
          <w:sz w:val="28"/>
          <w:szCs w:val="28"/>
        </w:rPr>
      </w:pPr>
    </w:p>
    <w:p w:rsidR="00D025E8" w:rsidRDefault="00D025E8" w:rsidP="00D02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Pr="007F6993">
        <w:rPr>
          <w:b/>
          <w:sz w:val="28"/>
          <w:szCs w:val="28"/>
        </w:rPr>
        <w:t>Почетн</w:t>
      </w:r>
      <w:r>
        <w:rPr>
          <w:b/>
          <w:sz w:val="28"/>
          <w:szCs w:val="28"/>
        </w:rPr>
        <w:t xml:space="preserve">ыми  грамотами  и  Благодарностями </w:t>
      </w:r>
    </w:p>
    <w:p w:rsidR="00D025E8" w:rsidRDefault="00D025E8" w:rsidP="00D02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городского округа Кинешма</w:t>
      </w:r>
    </w:p>
    <w:p w:rsidR="00D025E8" w:rsidRDefault="00D025E8" w:rsidP="00D025E8">
      <w:pPr>
        <w:ind w:firstLine="360"/>
        <w:jc w:val="center"/>
        <w:rPr>
          <w:b/>
          <w:sz w:val="28"/>
          <w:szCs w:val="28"/>
        </w:rPr>
      </w:pPr>
    </w:p>
    <w:p w:rsidR="00D025E8" w:rsidRDefault="00D025E8" w:rsidP="00D025E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решением городской Думы городского округа Кинешма       от 29.01.2020</w:t>
      </w:r>
      <w:proofErr w:type="gramEnd"/>
      <w:r>
        <w:rPr>
          <w:sz w:val="28"/>
          <w:szCs w:val="28"/>
        </w:rPr>
        <w:t xml:space="preserve"> № 89/566 «О Почетной грамоте и Благодарности городской Думы городского округа Кинешма», ст. 29 Устава  муниципального образования «Городской округ Кинешма»,</w:t>
      </w:r>
    </w:p>
    <w:p w:rsidR="00D025E8" w:rsidRDefault="00D025E8" w:rsidP="00D025E8">
      <w:pPr>
        <w:jc w:val="center"/>
        <w:rPr>
          <w:b/>
          <w:sz w:val="28"/>
          <w:szCs w:val="28"/>
        </w:rPr>
      </w:pPr>
    </w:p>
    <w:p w:rsidR="00D025E8" w:rsidRDefault="00D025E8" w:rsidP="00D02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 городского округа Кинешма решила:</w:t>
      </w:r>
    </w:p>
    <w:p w:rsidR="00D025E8" w:rsidRDefault="00D025E8" w:rsidP="00D025E8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</w:p>
    <w:p w:rsidR="00D025E8" w:rsidRDefault="00D025E8" w:rsidP="00D025E8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 Наградить Почетной грамотой городской Думы городского округа Кинешма:</w:t>
      </w:r>
    </w:p>
    <w:p w:rsidR="00D025E8" w:rsidRDefault="00D025E8" w:rsidP="00D025E8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>
        <w:rPr>
          <w:b/>
          <w:spacing w:val="-1"/>
          <w:sz w:val="28"/>
          <w:szCs w:val="28"/>
        </w:rPr>
        <w:t xml:space="preserve"> Гр</w:t>
      </w:r>
      <w:r w:rsidR="00BA53CB">
        <w:rPr>
          <w:b/>
          <w:spacing w:val="-1"/>
          <w:sz w:val="28"/>
          <w:szCs w:val="28"/>
        </w:rPr>
        <w:t xml:space="preserve">ачеву Наталью </w:t>
      </w:r>
      <w:proofErr w:type="spellStart"/>
      <w:r w:rsidR="00BA53CB">
        <w:rPr>
          <w:b/>
          <w:spacing w:val="-1"/>
          <w:sz w:val="28"/>
          <w:szCs w:val="28"/>
        </w:rPr>
        <w:t>Энваровну</w:t>
      </w:r>
      <w:proofErr w:type="spellEnd"/>
      <w:r>
        <w:rPr>
          <w:b/>
          <w:spacing w:val="-1"/>
          <w:sz w:val="28"/>
          <w:szCs w:val="28"/>
        </w:rPr>
        <w:t xml:space="preserve">, </w:t>
      </w:r>
      <w:r w:rsidR="00BA53CB" w:rsidRPr="00BA53CB">
        <w:rPr>
          <w:spacing w:val="-1"/>
          <w:sz w:val="28"/>
          <w:szCs w:val="28"/>
        </w:rPr>
        <w:t>главного</w:t>
      </w:r>
      <w:r w:rsidRPr="00985E20">
        <w:rPr>
          <w:spacing w:val="-1"/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</w:t>
      </w:r>
      <w:r w:rsidR="00BA53CB">
        <w:rPr>
          <w:sz w:val="28"/>
          <w:szCs w:val="28"/>
        </w:rPr>
        <w:t xml:space="preserve">отдела документооборота и кадровой работы администрации городского округа Кинешма </w:t>
      </w:r>
      <w:r>
        <w:rPr>
          <w:sz w:val="28"/>
          <w:szCs w:val="28"/>
        </w:rPr>
        <w:t xml:space="preserve"> за  добросовестный </w:t>
      </w:r>
      <w:r w:rsidR="00912143">
        <w:rPr>
          <w:sz w:val="28"/>
          <w:szCs w:val="28"/>
        </w:rPr>
        <w:t xml:space="preserve"> многолетний </w:t>
      </w:r>
      <w:r>
        <w:rPr>
          <w:sz w:val="28"/>
          <w:szCs w:val="28"/>
        </w:rPr>
        <w:t>труд и в связи с  празднованием Дня местного самоуправления.</w:t>
      </w:r>
    </w:p>
    <w:p w:rsidR="00BA53CB" w:rsidRDefault="00BA53CB" w:rsidP="00D025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DF2202">
        <w:rPr>
          <w:b/>
          <w:sz w:val="28"/>
          <w:szCs w:val="28"/>
        </w:rPr>
        <w:t>Птицыну Наталью Витальевну</w:t>
      </w:r>
      <w:r w:rsidR="00DF2202">
        <w:rPr>
          <w:sz w:val="28"/>
          <w:szCs w:val="28"/>
        </w:rPr>
        <w:t xml:space="preserve">, главного специалиста – эксперта </w:t>
      </w:r>
      <w:proofErr w:type="gramStart"/>
      <w:r w:rsidR="00DF2202">
        <w:rPr>
          <w:sz w:val="28"/>
          <w:szCs w:val="28"/>
        </w:rPr>
        <w:t>отдела внутреннего муниципального финансового контроля финансового управления администрации городского округа</w:t>
      </w:r>
      <w:proofErr w:type="gramEnd"/>
      <w:r w:rsidR="00DF2202">
        <w:rPr>
          <w:sz w:val="28"/>
          <w:szCs w:val="28"/>
        </w:rPr>
        <w:t xml:space="preserve"> Кинешма за добросовестный </w:t>
      </w:r>
      <w:r w:rsidR="00912143">
        <w:rPr>
          <w:sz w:val="28"/>
          <w:szCs w:val="28"/>
        </w:rPr>
        <w:t xml:space="preserve">многолетний </w:t>
      </w:r>
      <w:r w:rsidR="00DF2202">
        <w:rPr>
          <w:sz w:val="28"/>
          <w:szCs w:val="28"/>
        </w:rPr>
        <w:t>труд и в связи с празднованием Дня местного самоуправления.</w:t>
      </w:r>
    </w:p>
    <w:p w:rsidR="00DF2202" w:rsidRDefault="00DF2202" w:rsidP="00D025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DF2202">
        <w:rPr>
          <w:b/>
          <w:sz w:val="28"/>
          <w:szCs w:val="28"/>
        </w:rPr>
        <w:t>Пичугину Александру Геннадьевну</w:t>
      </w:r>
      <w:r>
        <w:rPr>
          <w:sz w:val="28"/>
          <w:szCs w:val="28"/>
        </w:rPr>
        <w:t>, санитара ОБСУСО «Кинешемский дом – интернат» за добросовестный труд, успехи в профессиональной деятельности и в связи с профессиональным праздником «День социального работника».</w:t>
      </w:r>
    </w:p>
    <w:p w:rsidR="00DF2202" w:rsidRDefault="00DF2202" w:rsidP="00DF2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DF2202">
        <w:rPr>
          <w:b/>
          <w:sz w:val="28"/>
          <w:szCs w:val="28"/>
        </w:rPr>
        <w:t>Спиридонову Альбину Николаевну</w:t>
      </w:r>
      <w:r>
        <w:rPr>
          <w:sz w:val="28"/>
          <w:szCs w:val="28"/>
        </w:rPr>
        <w:t>, медицинскую сестру палатную ОБСУСО «Кинешемский дом – интернат» за добросовестный труд, успехи в профессиональной деятельности и в связи с профессиональным праздником «День социального работника».</w:t>
      </w:r>
    </w:p>
    <w:p w:rsidR="00F7426E" w:rsidRDefault="00DF2202" w:rsidP="00F7426E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1.5.</w:t>
      </w:r>
      <w:r w:rsidR="00F7426E" w:rsidRPr="00F7426E">
        <w:rPr>
          <w:b/>
          <w:spacing w:val="-1"/>
          <w:sz w:val="28"/>
          <w:szCs w:val="28"/>
        </w:rPr>
        <w:t>Скороходову Людмилу Ивановну</w:t>
      </w:r>
      <w:r w:rsidR="00F7426E">
        <w:rPr>
          <w:spacing w:val="-1"/>
          <w:sz w:val="28"/>
          <w:szCs w:val="28"/>
        </w:rPr>
        <w:t xml:space="preserve">, шеф – повара </w:t>
      </w:r>
      <w:r w:rsidR="00F7426E">
        <w:rPr>
          <w:sz w:val="28"/>
          <w:szCs w:val="28"/>
        </w:rPr>
        <w:t>ОБСУСО «Кинешемский дом – интернат» за добросовестный труд, успехи в профессиональной деятельности и в связи с профессиональным праздником «День социального работника».</w:t>
      </w:r>
    </w:p>
    <w:p w:rsidR="00DF2202" w:rsidRDefault="00DF2202" w:rsidP="00D025E8">
      <w:pPr>
        <w:ind w:firstLine="567"/>
        <w:jc w:val="both"/>
        <w:rPr>
          <w:spacing w:val="-1"/>
          <w:sz w:val="28"/>
          <w:szCs w:val="28"/>
        </w:rPr>
      </w:pPr>
    </w:p>
    <w:p w:rsidR="00D025E8" w:rsidRDefault="00D025E8" w:rsidP="00D025E8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2. Наградить Благодарностью городской Думы городского округа Кинешма: </w:t>
      </w:r>
    </w:p>
    <w:p w:rsidR="006A5ACD" w:rsidRDefault="006A5ACD" w:rsidP="006A5ACD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="00D025E8">
        <w:rPr>
          <w:spacing w:val="-1"/>
          <w:sz w:val="28"/>
          <w:szCs w:val="28"/>
        </w:rPr>
        <w:t xml:space="preserve"> 2.1.</w:t>
      </w:r>
      <w:r>
        <w:rPr>
          <w:spacing w:val="-1"/>
          <w:sz w:val="28"/>
          <w:szCs w:val="28"/>
        </w:rPr>
        <w:t xml:space="preserve"> </w:t>
      </w:r>
      <w:r w:rsidRPr="006A5ACD">
        <w:rPr>
          <w:b/>
          <w:spacing w:val="-1"/>
          <w:sz w:val="28"/>
          <w:szCs w:val="28"/>
        </w:rPr>
        <w:t>Беликову Ольгу Сергеевну</w:t>
      </w:r>
      <w:r>
        <w:rPr>
          <w:spacing w:val="-1"/>
          <w:sz w:val="28"/>
          <w:szCs w:val="28"/>
        </w:rPr>
        <w:t xml:space="preserve">, медицинскую сестру палатную  </w:t>
      </w:r>
      <w:r>
        <w:rPr>
          <w:sz w:val="28"/>
          <w:szCs w:val="28"/>
        </w:rPr>
        <w:t>ОБСУСО «Кинешемский дом – интернат» за добросовестный труд, успехи в профессиональной деятельности и в связи с профессиональным праздником «День социального работника».</w:t>
      </w:r>
    </w:p>
    <w:p w:rsidR="006A5ACD" w:rsidRDefault="006A5ACD" w:rsidP="006A5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Pr="006A5ACD">
        <w:rPr>
          <w:b/>
          <w:spacing w:val="-1"/>
          <w:sz w:val="28"/>
          <w:szCs w:val="28"/>
        </w:rPr>
        <w:t>Голицкову Наталью Владимировну</w:t>
      </w:r>
      <w:r w:rsidRPr="006A5ACD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медицинскую сестру палатную </w:t>
      </w:r>
      <w:r>
        <w:rPr>
          <w:sz w:val="28"/>
          <w:szCs w:val="28"/>
        </w:rPr>
        <w:t>ОБСУСО «Кинешемский дом – интернат» за добросовестный труд, успехи в профессиональной деятельности и в связи с профессиональным праздником «День социального работника».</w:t>
      </w:r>
    </w:p>
    <w:p w:rsidR="006A5ACD" w:rsidRDefault="006A5ACD" w:rsidP="006A5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</w:t>
      </w:r>
      <w:r w:rsidRPr="006A5ACD">
        <w:rPr>
          <w:b/>
          <w:sz w:val="28"/>
          <w:szCs w:val="28"/>
        </w:rPr>
        <w:t>Савченкову Екатерину Александровну</w:t>
      </w:r>
      <w:r>
        <w:rPr>
          <w:sz w:val="28"/>
          <w:szCs w:val="28"/>
        </w:rPr>
        <w:t>, медицинскую сестру палатную ОБСУСО «Кинешемский дом – интернат» за добросовестный труд, успехи в профессиональной деятельности и в связи с профессиональным праздником «День социального работника».</w:t>
      </w:r>
    </w:p>
    <w:p w:rsidR="006A5ACD" w:rsidRPr="006A5ACD" w:rsidRDefault="006A5ACD" w:rsidP="006A5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2.4.</w:t>
      </w:r>
      <w:r w:rsidRPr="006A5ACD">
        <w:rPr>
          <w:b/>
          <w:sz w:val="28"/>
          <w:szCs w:val="28"/>
        </w:rPr>
        <w:t>Сахарова Виталия Викторовича</w:t>
      </w:r>
      <w:r w:rsidRPr="006A5A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5ACD">
        <w:rPr>
          <w:sz w:val="28"/>
          <w:szCs w:val="28"/>
        </w:rPr>
        <w:t>ин</w:t>
      </w:r>
      <w:r>
        <w:rPr>
          <w:sz w:val="28"/>
          <w:szCs w:val="28"/>
        </w:rPr>
        <w:t>дивидуального предпринимателя, спонсора ТОС «АЗЛК», за активную гражданскую позицию, большой</w:t>
      </w:r>
      <w:r w:rsidR="00521219">
        <w:rPr>
          <w:sz w:val="28"/>
          <w:szCs w:val="28"/>
        </w:rPr>
        <w:t xml:space="preserve"> личный </w:t>
      </w:r>
      <w:bookmarkStart w:id="0" w:name="_GoBack"/>
      <w:bookmarkEnd w:id="0"/>
      <w:r>
        <w:rPr>
          <w:sz w:val="28"/>
          <w:szCs w:val="28"/>
        </w:rPr>
        <w:t xml:space="preserve"> вклад в решение вопросов местного значения и развитие территориального общественного самоуправления.</w:t>
      </w:r>
    </w:p>
    <w:p w:rsidR="00D025E8" w:rsidRDefault="006A5ACD" w:rsidP="006A5ACD">
      <w:pPr>
        <w:jc w:val="both"/>
        <w:rPr>
          <w:rFonts w:eastAsia="Calibri"/>
          <w:kern w:val="0"/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D025E8">
        <w:rPr>
          <w:sz w:val="28"/>
          <w:szCs w:val="28"/>
        </w:rPr>
        <w:t xml:space="preserve">. </w:t>
      </w:r>
      <w:r w:rsidR="00D025E8">
        <w:rPr>
          <w:rFonts w:eastAsia="Calibri"/>
          <w:sz w:val="28"/>
          <w:szCs w:val="28"/>
        </w:rPr>
        <w:t>Настоящее решение вступает в силу со дня его принятия.</w:t>
      </w:r>
    </w:p>
    <w:p w:rsidR="00D025E8" w:rsidRDefault="00D025E8" w:rsidP="00D025E8">
      <w:pPr>
        <w:jc w:val="both"/>
        <w:rPr>
          <w:rFonts w:eastAsia="Times New Roman"/>
          <w:b/>
          <w:sz w:val="28"/>
          <w:szCs w:val="28"/>
        </w:rPr>
      </w:pPr>
    </w:p>
    <w:p w:rsidR="00D025E8" w:rsidRDefault="00D025E8" w:rsidP="00D025E8">
      <w:pPr>
        <w:jc w:val="both"/>
        <w:rPr>
          <w:rFonts w:eastAsia="Times New Roman"/>
          <w:b/>
          <w:sz w:val="28"/>
          <w:szCs w:val="28"/>
        </w:rPr>
      </w:pPr>
    </w:p>
    <w:p w:rsidR="00D025E8" w:rsidRDefault="00D025E8" w:rsidP="00D025E8">
      <w:pPr>
        <w:jc w:val="both"/>
        <w:rPr>
          <w:rFonts w:eastAsia="Times New Roman"/>
          <w:b/>
          <w:sz w:val="28"/>
          <w:szCs w:val="28"/>
        </w:rPr>
      </w:pPr>
    </w:p>
    <w:p w:rsidR="00D025E8" w:rsidRDefault="00D025E8" w:rsidP="00D025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городской Думы </w:t>
      </w:r>
    </w:p>
    <w:p w:rsidR="002D7C6B" w:rsidRDefault="00D025E8" w:rsidP="00D025E8">
      <w:r>
        <w:rPr>
          <w:b/>
          <w:sz w:val="28"/>
          <w:szCs w:val="28"/>
        </w:rPr>
        <w:t xml:space="preserve">городского округа Кинешма                                   </w:t>
      </w:r>
      <w:r w:rsidR="00515224">
        <w:rPr>
          <w:b/>
          <w:sz w:val="28"/>
          <w:szCs w:val="28"/>
        </w:rPr>
        <w:t xml:space="preserve">                        </w:t>
      </w:r>
      <w:proofErr w:type="spellStart"/>
      <w:r w:rsidR="00515224">
        <w:rPr>
          <w:b/>
          <w:sz w:val="28"/>
          <w:szCs w:val="28"/>
        </w:rPr>
        <w:t>М.А.Батин</w:t>
      </w:r>
      <w:proofErr w:type="spellEnd"/>
    </w:p>
    <w:sectPr w:rsidR="002D7C6B" w:rsidSect="00F7426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0E" w:rsidRDefault="00BC530E" w:rsidP="00F7426E">
      <w:r>
        <w:separator/>
      </w:r>
    </w:p>
  </w:endnote>
  <w:endnote w:type="continuationSeparator" w:id="0">
    <w:p w:rsidR="00BC530E" w:rsidRDefault="00BC530E" w:rsidP="00F7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0E" w:rsidRDefault="00BC530E" w:rsidP="00F7426E">
      <w:r>
        <w:separator/>
      </w:r>
    </w:p>
  </w:footnote>
  <w:footnote w:type="continuationSeparator" w:id="0">
    <w:p w:rsidR="00BC530E" w:rsidRDefault="00BC530E" w:rsidP="00F7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448133"/>
      <w:docPartObj>
        <w:docPartGallery w:val="Page Numbers (Top of Page)"/>
        <w:docPartUnique/>
      </w:docPartObj>
    </w:sdtPr>
    <w:sdtEndPr/>
    <w:sdtContent>
      <w:p w:rsidR="00F7426E" w:rsidRDefault="00F742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219">
          <w:rPr>
            <w:noProof/>
          </w:rPr>
          <w:t>2</w:t>
        </w:r>
        <w:r>
          <w:fldChar w:fldCharType="end"/>
        </w:r>
      </w:p>
    </w:sdtContent>
  </w:sdt>
  <w:p w:rsidR="00F7426E" w:rsidRDefault="00F742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E8"/>
    <w:rsid w:val="002D7C6B"/>
    <w:rsid w:val="003D24D3"/>
    <w:rsid w:val="00515224"/>
    <w:rsid w:val="00521219"/>
    <w:rsid w:val="006A5ACD"/>
    <w:rsid w:val="00744415"/>
    <w:rsid w:val="00747B03"/>
    <w:rsid w:val="00912143"/>
    <w:rsid w:val="009F6774"/>
    <w:rsid w:val="00B51CAA"/>
    <w:rsid w:val="00BA53CB"/>
    <w:rsid w:val="00BB659D"/>
    <w:rsid w:val="00BC530E"/>
    <w:rsid w:val="00D025E8"/>
    <w:rsid w:val="00D74E01"/>
    <w:rsid w:val="00DD0C6D"/>
    <w:rsid w:val="00DF2202"/>
    <w:rsid w:val="00F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5E8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4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426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4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426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5E8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4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426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4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426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8</cp:revision>
  <dcterms:created xsi:type="dcterms:W3CDTF">2023-04-25T13:41:00Z</dcterms:created>
  <dcterms:modified xsi:type="dcterms:W3CDTF">2023-04-27T08:44:00Z</dcterms:modified>
</cp:coreProperties>
</file>